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B2845" w14:textId="77777777" w:rsidR="00A04D36" w:rsidRPr="00C57944" w:rsidRDefault="00A04D36" w:rsidP="008E1347">
      <w:pPr>
        <w:tabs>
          <w:tab w:val="left" w:pos="1725"/>
        </w:tabs>
        <w:spacing w:after="0" w:line="240" w:lineRule="auto"/>
        <w:jc w:val="center"/>
        <w:rPr>
          <w:rFonts w:ascii="Times New Roman" w:hAnsi="Times New Roman"/>
          <w:b/>
          <w:sz w:val="28"/>
          <w:szCs w:val="28"/>
          <w:lang w:eastAsia="ru-RU"/>
        </w:rPr>
      </w:pPr>
      <w:r w:rsidRPr="00C57944">
        <w:rPr>
          <w:rFonts w:ascii="Times New Roman" w:hAnsi="Times New Roman"/>
          <w:b/>
          <w:sz w:val="28"/>
          <w:szCs w:val="28"/>
          <w:lang w:eastAsia="ru-RU"/>
        </w:rPr>
        <w:t>Спецификация контрольных измерительных материалов</w:t>
      </w:r>
    </w:p>
    <w:p w14:paraId="6FF4E9AF" w14:textId="5D361E4C" w:rsidR="00C57944" w:rsidRDefault="00C57944" w:rsidP="00C57944">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по предмету «Английский язык»</w:t>
      </w:r>
      <w:r>
        <w:rPr>
          <w:rFonts w:ascii="Times New Roman" w:eastAsia="Calibri" w:hAnsi="Times New Roman"/>
          <w:b/>
          <w:color w:val="000000"/>
          <w:spacing w:val="-2"/>
          <w:sz w:val="24"/>
          <w:szCs w:val="24"/>
        </w:rPr>
        <w:t xml:space="preserve"> </w:t>
      </w:r>
      <w:r>
        <w:rPr>
          <w:rFonts w:ascii="Times New Roman" w:hAnsi="Times New Roman"/>
          <w:b/>
          <w:sz w:val="28"/>
          <w:szCs w:val="28"/>
          <w:lang w:eastAsia="ru-RU"/>
        </w:rPr>
        <w:t>для проведения промежуточной</w:t>
      </w:r>
      <w:r>
        <w:rPr>
          <w:rFonts w:ascii="Times New Roman" w:hAnsi="Times New Roman"/>
          <w:b/>
          <w:sz w:val="28"/>
          <w:szCs w:val="28"/>
          <w:lang w:eastAsia="ru-RU"/>
        </w:rPr>
        <w:br/>
      </w:r>
      <w:proofErr w:type="gramStart"/>
      <w:r>
        <w:rPr>
          <w:rFonts w:ascii="Times New Roman" w:hAnsi="Times New Roman"/>
          <w:b/>
          <w:sz w:val="28"/>
          <w:szCs w:val="28"/>
          <w:lang w:eastAsia="ru-RU"/>
        </w:rPr>
        <w:t xml:space="preserve">аттестации  </w:t>
      </w:r>
      <w:r w:rsidR="00131D18">
        <w:rPr>
          <w:rFonts w:ascii="Times New Roman" w:hAnsi="Times New Roman"/>
          <w:b/>
          <w:sz w:val="28"/>
          <w:szCs w:val="28"/>
        </w:rPr>
        <w:t>за</w:t>
      </w:r>
      <w:proofErr w:type="gramEnd"/>
      <w:r w:rsidR="00131D18">
        <w:rPr>
          <w:rFonts w:ascii="Times New Roman" w:hAnsi="Times New Roman"/>
          <w:b/>
          <w:sz w:val="28"/>
          <w:szCs w:val="28"/>
        </w:rPr>
        <w:t xml:space="preserve"> 202</w:t>
      </w:r>
      <w:r w:rsidR="00D4079D">
        <w:rPr>
          <w:rFonts w:ascii="Times New Roman" w:hAnsi="Times New Roman"/>
          <w:b/>
          <w:sz w:val="28"/>
          <w:szCs w:val="28"/>
        </w:rPr>
        <w:t>5</w:t>
      </w:r>
      <w:r w:rsidR="00131D18">
        <w:rPr>
          <w:rFonts w:ascii="Times New Roman" w:hAnsi="Times New Roman"/>
          <w:b/>
          <w:sz w:val="28"/>
          <w:szCs w:val="28"/>
        </w:rPr>
        <w:t>-202</w:t>
      </w:r>
      <w:r w:rsidR="00D4079D">
        <w:rPr>
          <w:rFonts w:ascii="Times New Roman" w:hAnsi="Times New Roman"/>
          <w:b/>
          <w:sz w:val="28"/>
          <w:szCs w:val="28"/>
        </w:rPr>
        <w:t>6</w:t>
      </w:r>
      <w:r>
        <w:rPr>
          <w:rFonts w:ascii="Times New Roman" w:hAnsi="Times New Roman"/>
          <w:b/>
          <w:sz w:val="28"/>
          <w:szCs w:val="28"/>
        </w:rPr>
        <w:t xml:space="preserve"> учебный год</w:t>
      </w:r>
    </w:p>
    <w:p w14:paraId="21B5C826" w14:textId="77777777" w:rsidR="00C57944" w:rsidRDefault="00C57944" w:rsidP="00C57944">
      <w:pPr>
        <w:shd w:val="clear" w:color="auto" w:fill="FFFFFF"/>
        <w:tabs>
          <w:tab w:val="left" w:pos="3821"/>
          <w:tab w:val="left" w:leader="underscore" w:pos="4954"/>
        </w:tabs>
        <w:spacing w:before="5" w:after="0" w:line="240" w:lineRule="auto"/>
        <w:jc w:val="center"/>
        <w:rPr>
          <w:rFonts w:ascii="Times New Roman" w:hAnsi="Times New Roman"/>
          <w:b/>
          <w:sz w:val="28"/>
          <w:szCs w:val="28"/>
          <w:lang w:eastAsia="ru-RU"/>
        </w:rPr>
      </w:pPr>
      <w:r>
        <w:rPr>
          <w:rFonts w:ascii="Times New Roman" w:hAnsi="Times New Roman"/>
          <w:b/>
          <w:sz w:val="28"/>
          <w:szCs w:val="28"/>
          <w:lang w:eastAsia="ru-RU"/>
        </w:rPr>
        <w:t>10 класс</w:t>
      </w:r>
    </w:p>
    <w:p w14:paraId="55CC3118" w14:textId="77777777" w:rsidR="00C57944" w:rsidRDefault="00C57944" w:rsidP="00C57944">
      <w:pPr>
        <w:shd w:val="clear" w:color="auto" w:fill="FFFFFF"/>
        <w:tabs>
          <w:tab w:val="left" w:pos="3821"/>
          <w:tab w:val="left" w:leader="underscore" w:pos="4954"/>
        </w:tabs>
        <w:spacing w:before="5" w:after="0" w:line="240" w:lineRule="auto"/>
        <w:jc w:val="center"/>
        <w:rPr>
          <w:rFonts w:ascii="Times New Roman" w:hAnsi="Times New Roman"/>
          <w:b/>
          <w:sz w:val="28"/>
          <w:szCs w:val="28"/>
          <w:lang w:eastAsia="ru-RU"/>
        </w:rPr>
      </w:pPr>
    </w:p>
    <w:p w14:paraId="15845703" w14:textId="77777777" w:rsidR="00A04D36" w:rsidRDefault="00A04D36" w:rsidP="00A04D36">
      <w:pPr>
        <w:pStyle w:val="a3"/>
        <w:numPr>
          <w:ilvl w:val="0"/>
          <w:numId w:val="2"/>
        </w:numPr>
        <w:tabs>
          <w:tab w:val="clear" w:pos="720"/>
          <w:tab w:val="num" w:pos="0"/>
        </w:tabs>
        <w:spacing w:after="0" w:line="240" w:lineRule="auto"/>
        <w:ind w:left="142" w:hanging="142"/>
        <w:jc w:val="both"/>
        <w:rPr>
          <w:rStyle w:val="FontStyle17"/>
          <w:sz w:val="22"/>
          <w:szCs w:val="22"/>
        </w:rPr>
      </w:pPr>
      <w:r w:rsidRPr="008E1347">
        <w:rPr>
          <w:rFonts w:ascii="Times New Roman" w:hAnsi="Times New Roman" w:cs="Times New Roman"/>
          <w:b/>
          <w:sz w:val="22"/>
          <w:szCs w:val="22"/>
        </w:rPr>
        <w:t xml:space="preserve">Назначение </w:t>
      </w:r>
      <w:r w:rsidRPr="008E1347">
        <w:rPr>
          <w:rStyle w:val="FontStyle16"/>
          <w:sz w:val="22"/>
          <w:szCs w:val="22"/>
        </w:rPr>
        <w:t xml:space="preserve">контрольных измерительных материалов </w:t>
      </w:r>
      <w:r w:rsidRPr="008E1347">
        <w:rPr>
          <w:rFonts w:ascii="Times New Roman" w:hAnsi="Times New Roman" w:cs="Times New Roman"/>
          <w:sz w:val="22"/>
          <w:szCs w:val="22"/>
        </w:rPr>
        <w:t xml:space="preserve">(далее – КИМ) – </w:t>
      </w:r>
      <w:r w:rsidRPr="008E1347">
        <w:rPr>
          <w:rStyle w:val="FontStyle17"/>
          <w:sz w:val="22"/>
          <w:szCs w:val="22"/>
        </w:rPr>
        <w:t>определения соответствия результатов освоения обучающимися основных образовательных программ среднего общего образования соответствующим требованиям</w:t>
      </w:r>
      <w:r w:rsidRPr="008E1347">
        <w:rPr>
          <w:rStyle w:val="FontStyle29"/>
          <w:sz w:val="22"/>
          <w:szCs w:val="22"/>
        </w:rPr>
        <w:t xml:space="preserve"> </w:t>
      </w:r>
      <w:r w:rsidRPr="008E1347">
        <w:rPr>
          <w:rStyle w:val="FontStyle17"/>
          <w:sz w:val="22"/>
          <w:szCs w:val="22"/>
        </w:rPr>
        <w:t>федерального государственного образовательного стандарт</w:t>
      </w:r>
      <w:r w:rsidR="007E4384">
        <w:rPr>
          <w:rStyle w:val="FontStyle17"/>
          <w:sz w:val="22"/>
          <w:szCs w:val="22"/>
        </w:rPr>
        <w:t>а</w:t>
      </w:r>
      <w:r w:rsidRPr="008E1347">
        <w:rPr>
          <w:rStyle w:val="FontStyle17"/>
          <w:sz w:val="22"/>
          <w:szCs w:val="22"/>
        </w:rPr>
        <w:t>. Для указанных целей используются контрольные измерительные материалы (КИМ), представляющие собой комплексы заданий стандартизированной формы.</w:t>
      </w:r>
    </w:p>
    <w:p w14:paraId="110ADA25" w14:textId="77777777" w:rsidR="00464E68" w:rsidRPr="008E1347" w:rsidRDefault="00464E68" w:rsidP="00464E68">
      <w:pPr>
        <w:pStyle w:val="a3"/>
        <w:spacing w:after="0" w:line="240" w:lineRule="auto"/>
        <w:ind w:left="142"/>
        <w:jc w:val="both"/>
        <w:rPr>
          <w:rStyle w:val="FontStyle17"/>
          <w:sz w:val="22"/>
          <w:szCs w:val="22"/>
        </w:rPr>
      </w:pPr>
    </w:p>
    <w:p w14:paraId="685F7EED" w14:textId="77777777" w:rsidR="00A04D36" w:rsidRPr="008E1347" w:rsidRDefault="00A04D36" w:rsidP="00A04D36">
      <w:pPr>
        <w:pStyle w:val="a3"/>
        <w:numPr>
          <w:ilvl w:val="0"/>
          <w:numId w:val="2"/>
        </w:numPr>
        <w:tabs>
          <w:tab w:val="clear" w:pos="720"/>
          <w:tab w:val="num" w:pos="0"/>
        </w:tabs>
        <w:spacing w:after="0" w:line="240" w:lineRule="auto"/>
        <w:ind w:left="142" w:hanging="142"/>
        <w:jc w:val="both"/>
        <w:rPr>
          <w:rStyle w:val="FontStyle17"/>
          <w:sz w:val="22"/>
          <w:szCs w:val="22"/>
        </w:rPr>
      </w:pPr>
      <w:r w:rsidRPr="008E1347">
        <w:rPr>
          <w:rStyle w:val="FontStyle16"/>
          <w:sz w:val="22"/>
          <w:szCs w:val="22"/>
        </w:rPr>
        <w:t>Документы, определяющие содержание КИМ</w:t>
      </w:r>
    </w:p>
    <w:p w14:paraId="329540DC" w14:textId="77777777" w:rsidR="007E4384" w:rsidRDefault="007E4384" w:rsidP="007E4384">
      <w:pPr>
        <w:numPr>
          <w:ilvl w:val="0"/>
          <w:numId w:val="4"/>
        </w:numPr>
        <w:spacing w:after="0" w:line="240" w:lineRule="auto"/>
        <w:ind w:left="0" w:firstLine="426"/>
        <w:contextualSpacing/>
        <w:jc w:val="both"/>
        <w:rPr>
          <w:rFonts w:ascii="Times New Roman" w:hAnsi="Times New Roman"/>
          <w:sz w:val="24"/>
          <w:szCs w:val="24"/>
          <w:lang w:eastAsia="ru-RU"/>
        </w:rPr>
      </w:pPr>
      <w:r>
        <w:rPr>
          <w:rFonts w:ascii="Times New Roman" w:hAnsi="Times New Roman"/>
          <w:sz w:val="24"/>
          <w:szCs w:val="24"/>
          <w:lang w:eastAsia="ru-RU"/>
        </w:rPr>
        <w:t xml:space="preserve">Федеральный закон </w:t>
      </w:r>
      <w:r w:rsidR="001B61F2">
        <w:rPr>
          <w:rFonts w:ascii="Times New Roman" w:hAnsi="Times New Roman"/>
          <w:sz w:val="24"/>
          <w:szCs w:val="24"/>
          <w:lang w:eastAsia="ru-RU"/>
        </w:rPr>
        <w:t>Российской Федерации от 29.12.2012г. №273</w:t>
      </w:r>
      <w:r>
        <w:rPr>
          <w:rFonts w:ascii="Times New Roman" w:hAnsi="Times New Roman"/>
          <w:sz w:val="24"/>
          <w:szCs w:val="24"/>
          <w:lang w:eastAsia="ru-RU"/>
        </w:rPr>
        <w:t xml:space="preserve"> «Об образовании в Российской Федерации»;</w:t>
      </w:r>
    </w:p>
    <w:p w14:paraId="22E60DF1" w14:textId="77777777" w:rsidR="006B6865" w:rsidRDefault="006B6865" w:rsidP="006B6865">
      <w:pPr>
        <w:numPr>
          <w:ilvl w:val="0"/>
          <w:numId w:val="4"/>
        </w:numPr>
        <w:spacing w:after="0" w:line="240" w:lineRule="auto"/>
        <w:ind w:left="0" w:firstLine="426"/>
        <w:contextualSpacing/>
        <w:jc w:val="both"/>
        <w:rPr>
          <w:rFonts w:ascii="Times New Roman" w:hAnsi="Times New Roman"/>
          <w:sz w:val="24"/>
          <w:szCs w:val="24"/>
          <w:lang w:eastAsia="ru-RU"/>
        </w:rPr>
      </w:pPr>
      <w:r w:rsidRPr="006B6865">
        <w:rPr>
          <w:rFonts w:ascii="Times New Roman" w:hAnsi="Times New Roman"/>
          <w:sz w:val="24"/>
          <w:szCs w:val="24"/>
          <w:lang w:eastAsia="ru-RU"/>
        </w:rPr>
        <w:t>Федеральный государственный образовательный стандарт среднего общего образования (утвержден приказом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17.05.2012№413»;</w:t>
      </w:r>
    </w:p>
    <w:p w14:paraId="6EB19E1B" w14:textId="77777777" w:rsidR="006B6865" w:rsidRPr="006B6865" w:rsidRDefault="006B6865" w:rsidP="006B6865">
      <w:pPr>
        <w:numPr>
          <w:ilvl w:val="0"/>
          <w:numId w:val="4"/>
        </w:numPr>
        <w:spacing w:after="0" w:line="240" w:lineRule="auto"/>
        <w:ind w:left="0" w:firstLine="426"/>
        <w:contextualSpacing/>
        <w:jc w:val="both"/>
        <w:rPr>
          <w:rFonts w:ascii="Times New Roman" w:hAnsi="Times New Roman"/>
          <w:sz w:val="24"/>
          <w:szCs w:val="24"/>
          <w:lang w:eastAsia="ru-RU"/>
        </w:rPr>
      </w:pPr>
      <w:r w:rsidRPr="006B6865">
        <w:rPr>
          <w:rFonts w:ascii="Times New Roman" w:hAnsi="Times New Roman"/>
          <w:sz w:val="24"/>
          <w:szCs w:val="24"/>
          <w:lang w:eastAsia="ru-RU"/>
        </w:rPr>
        <w:t>Федеральная образовательная программа среднего общего образования (приказ Министерства просвещения Российской Федерации от 18.05.2023 № 371 «Об утверждении федеральной образовательной программы среднего общего образования»).</w:t>
      </w:r>
    </w:p>
    <w:p w14:paraId="2F0B5D8F" w14:textId="77777777" w:rsidR="007E4384" w:rsidRDefault="007E4384" w:rsidP="007E4384">
      <w:pPr>
        <w:spacing w:after="0" w:line="240" w:lineRule="auto"/>
        <w:ind w:firstLine="397"/>
        <w:contextualSpacing/>
        <w:jc w:val="both"/>
        <w:rPr>
          <w:rFonts w:ascii="Times New Roman" w:hAnsi="Times New Roman"/>
          <w:sz w:val="28"/>
          <w:szCs w:val="28"/>
          <w:lang w:eastAsia="ru-RU"/>
        </w:rPr>
      </w:pPr>
    </w:p>
    <w:p w14:paraId="6210F237" w14:textId="77777777" w:rsidR="00A04D36" w:rsidRPr="008E1347" w:rsidRDefault="00A04D36" w:rsidP="00A04D36">
      <w:pPr>
        <w:spacing w:after="0" w:line="240" w:lineRule="auto"/>
        <w:jc w:val="both"/>
        <w:rPr>
          <w:rFonts w:ascii="Times New Roman" w:hAnsi="Times New Roman"/>
          <w:b/>
        </w:rPr>
      </w:pPr>
      <w:r w:rsidRPr="008E1347">
        <w:rPr>
          <w:rFonts w:ascii="Times New Roman" w:hAnsi="Times New Roman"/>
          <w:b/>
        </w:rPr>
        <w:t>3.        Структура и содержание стандартизированной контрольной работы</w:t>
      </w:r>
    </w:p>
    <w:p w14:paraId="3F291BD2" w14:textId="77777777" w:rsidR="00A04D36" w:rsidRPr="00464E68" w:rsidRDefault="00A04D36" w:rsidP="007E4384">
      <w:pPr>
        <w:pStyle w:val="Style6"/>
        <w:widowControl/>
        <w:tabs>
          <w:tab w:val="left" w:pos="370"/>
        </w:tabs>
        <w:spacing w:line="240" w:lineRule="auto"/>
        <w:ind w:firstLine="0"/>
        <w:jc w:val="both"/>
      </w:pPr>
      <w:r w:rsidRPr="00464E68">
        <w:t>Главной целью КИМ является определение уровня иноязычной коммуникативной компетенции учащихся.  Для определения уровня сформированности иноязычной компетенции у учащихся 10</w:t>
      </w:r>
      <w:r w:rsidR="007E4384" w:rsidRPr="00464E68">
        <w:t xml:space="preserve"> </w:t>
      </w:r>
      <w:proofErr w:type="gramStart"/>
      <w:r w:rsidR="007E4384" w:rsidRPr="00464E68">
        <w:t>классов,  в</w:t>
      </w:r>
      <w:proofErr w:type="gramEnd"/>
      <w:r w:rsidR="007E4384" w:rsidRPr="00464E68">
        <w:t xml:space="preserve"> </w:t>
      </w:r>
      <w:r w:rsidRPr="00464E68">
        <w:t xml:space="preserve"> контрольной работе предусмотрена письменная часть. Письменная часть состоит из 3-х блоков: задания на аудирование, задания на чтение, задания по грамматике и лексике. В работу включены задания с кратким ответом (аудирование, чтение, лексика/грамматика).</w:t>
      </w:r>
    </w:p>
    <w:p w14:paraId="271D1A16" w14:textId="77777777" w:rsidR="007E4384" w:rsidRPr="00464E68" w:rsidRDefault="007E4384" w:rsidP="007E4384">
      <w:pPr>
        <w:spacing w:after="0" w:line="240" w:lineRule="auto"/>
        <w:jc w:val="both"/>
        <w:rPr>
          <w:rFonts w:ascii="Times New Roman" w:hAnsi="Times New Roman"/>
          <w:b/>
          <w:sz w:val="24"/>
          <w:szCs w:val="24"/>
          <w:lang w:eastAsia="ru-RU"/>
        </w:rPr>
      </w:pPr>
      <w:r w:rsidRPr="00464E68">
        <w:rPr>
          <w:rFonts w:ascii="Times New Roman" w:hAnsi="Times New Roman"/>
          <w:b/>
          <w:sz w:val="24"/>
          <w:szCs w:val="24"/>
          <w:lang w:eastAsia="ru-RU"/>
        </w:rPr>
        <w:t>Аудирование</w:t>
      </w:r>
    </w:p>
    <w:p w14:paraId="227E8CD2" w14:textId="77777777"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Задание</w:t>
      </w:r>
      <w:proofErr w:type="gramStart"/>
      <w:r w:rsidRPr="00464E68">
        <w:rPr>
          <w:rFonts w:ascii="Times New Roman" w:hAnsi="Times New Roman"/>
          <w:sz w:val="24"/>
          <w:szCs w:val="24"/>
          <w:lang w:eastAsia="ru-RU"/>
        </w:rPr>
        <w:t>1  (</w:t>
      </w:r>
      <w:proofErr w:type="gramEnd"/>
      <w:r w:rsidRPr="00464E68">
        <w:rPr>
          <w:rFonts w:ascii="Times New Roman" w:hAnsi="Times New Roman"/>
          <w:sz w:val="24"/>
          <w:szCs w:val="24"/>
          <w:lang w:eastAsia="ru-RU"/>
        </w:rPr>
        <w:t xml:space="preserve">базовый уровень) – задание с кратким </w:t>
      </w:r>
      <w:proofErr w:type="gramStart"/>
      <w:r w:rsidRPr="00464E68">
        <w:rPr>
          <w:rFonts w:ascii="Times New Roman" w:hAnsi="Times New Roman"/>
          <w:sz w:val="24"/>
          <w:szCs w:val="24"/>
          <w:lang w:eastAsia="ru-RU"/>
        </w:rPr>
        <w:t>ответом  (</w:t>
      </w:r>
      <w:proofErr w:type="gramEnd"/>
      <w:r w:rsidRPr="00464E68">
        <w:rPr>
          <w:rFonts w:ascii="Times New Roman" w:hAnsi="Times New Roman"/>
          <w:sz w:val="24"/>
          <w:szCs w:val="24"/>
          <w:lang w:eastAsia="ru-RU"/>
        </w:rPr>
        <w:t>на соответствие). Это задание на контроль умений понимания основного содержания аудиотекста.</w:t>
      </w:r>
    </w:p>
    <w:p w14:paraId="6BED0B0F" w14:textId="77777777" w:rsidR="006F493C"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Задание2 (</w:t>
      </w:r>
      <w:proofErr w:type="gramStart"/>
      <w:r w:rsidRPr="00464E68">
        <w:rPr>
          <w:rFonts w:ascii="Times New Roman" w:hAnsi="Times New Roman"/>
          <w:sz w:val="24"/>
          <w:szCs w:val="24"/>
          <w:lang w:eastAsia="ru-RU"/>
        </w:rPr>
        <w:t>повышенный  уровень</w:t>
      </w:r>
      <w:proofErr w:type="gramEnd"/>
      <w:r w:rsidRPr="00464E68">
        <w:rPr>
          <w:rFonts w:ascii="Times New Roman" w:hAnsi="Times New Roman"/>
          <w:sz w:val="24"/>
          <w:szCs w:val="24"/>
          <w:lang w:eastAsia="ru-RU"/>
        </w:rPr>
        <w:t xml:space="preserve">) – задание с кратким ответом.  Это задание на контроль умений понимания запрашиваемой информации. </w:t>
      </w:r>
    </w:p>
    <w:p w14:paraId="7FCE362E" w14:textId="77777777" w:rsidR="007E4384" w:rsidRPr="00464E68" w:rsidRDefault="006F493C"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Время выполнения 10 минут.</w:t>
      </w:r>
    </w:p>
    <w:p w14:paraId="25018D1B" w14:textId="77777777" w:rsidR="007E4384" w:rsidRPr="00464E68" w:rsidRDefault="007E4384" w:rsidP="007E4384">
      <w:pPr>
        <w:spacing w:after="0" w:line="240" w:lineRule="auto"/>
        <w:jc w:val="both"/>
        <w:rPr>
          <w:rFonts w:ascii="Times New Roman" w:hAnsi="Times New Roman"/>
          <w:b/>
          <w:sz w:val="24"/>
          <w:szCs w:val="24"/>
          <w:lang w:eastAsia="ru-RU"/>
        </w:rPr>
      </w:pPr>
      <w:r w:rsidRPr="00464E68">
        <w:rPr>
          <w:rFonts w:ascii="Times New Roman" w:hAnsi="Times New Roman"/>
          <w:b/>
          <w:sz w:val="24"/>
          <w:szCs w:val="24"/>
          <w:lang w:eastAsia="ru-RU"/>
        </w:rPr>
        <w:t>Чтение</w:t>
      </w:r>
    </w:p>
    <w:p w14:paraId="478F0B2B" w14:textId="77777777"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Задание 10 (базовый уровень)- задание с кратким ответом (на соответствие). Это задание на контроль умений просмотрового чтения, направленного на понимание основного содержания прочитанного текста. Время выполнения 10 минут.</w:t>
      </w:r>
    </w:p>
    <w:p w14:paraId="55AC399A" w14:textId="77777777" w:rsidR="007E4384" w:rsidRPr="00464E68" w:rsidRDefault="007E4384" w:rsidP="007E4384">
      <w:pPr>
        <w:spacing w:after="0" w:line="240" w:lineRule="auto"/>
        <w:jc w:val="both"/>
        <w:rPr>
          <w:rFonts w:ascii="Times New Roman" w:hAnsi="Times New Roman"/>
          <w:b/>
          <w:sz w:val="24"/>
          <w:szCs w:val="24"/>
          <w:lang w:eastAsia="ru-RU"/>
        </w:rPr>
      </w:pPr>
      <w:r w:rsidRPr="00464E68">
        <w:rPr>
          <w:rFonts w:ascii="Times New Roman" w:hAnsi="Times New Roman"/>
          <w:b/>
          <w:sz w:val="24"/>
          <w:szCs w:val="24"/>
          <w:lang w:eastAsia="ru-RU"/>
        </w:rPr>
        <w:t>Грамматика и лексика</w:t>
      </w:r>
    </w:p>
    <w:p w14:paraId="4B2A9FA3" w14:textId="77777777"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Задание 19-25 (базовый уровень) - задание с кратким ответом. Проверяет владение грамматическими навыками</w:t>
      </w:r>
    </w:p>
    <w:p w14:paraId="3D3B1020" w14:textId="77777777" w:rsidR="006F493C" w:rsidRPr="00464E68" w:rsidRDefault="007E4384" w:rsidP="006F493C">
      <w:pPr>
        <w:spacing w:after="0" w:line="240" w:lineRule="auto"/>
        <w:rPr>
          <w:rFonts w:ascii="Times New Roman" w:hAnsi="Times New Roman"/>
          <w:sz w:val="24"/>
          <w:szCs w:val="24"/>
          <w:lang w:eastAsia="ru-RU"/>
        </w:rPr>
      </w:pPr>
      <w:r w:rsidRPr="00464E68">
        <w:rPr>
          <w:rFonts w:ascii="Times New Roman" w:hAnsi="Times New Roman"/>
          <w:sz w:val="24"/>
          <w:szCs w:val="24"/>
          <w:lang w:eastAsia="ru-RU"/>
        </w:rPr>
        <w:t>Задание 26-31 (базовый уровень) - задание с кратким ответом.  Проверяет владение способами словообразования в коммуникативном контексте.</w:t>
      </w:r>
    </w:p>
    <w:p w14:paraId="1DE66249" w14:textId="77777777" w:rsidR="006F493C" w:rsidRPr="00464E68" w:rsidRDefault="007E4384" w:rsidP="006F493C">
      <w:pPr>
        <w:spacing w:after="0" w:line="240" w:lineRule="auto"/>
        <w:rPr>
          <w:rFonts w:ascii="Times New Roman" w:hAnsi="Times New Roman"/>
          <w:sz w:val="24"/>
          <w:szCs w:val="24"/>
          <w:lang w:eastAsia="ru-RU"/>
        </w:rPr>
      </w:pPr>
      <w:r w:rsidRPr="00464E68">
        <w:rPr>
          <w:rFonts w:ascii="Times New Roman" w:hAnsi="Times New Roman"/>
          <w:sz w:val="24"/>
          <w:szCs w:val="24"/>
          <w:lang w:eastAsia="ru-RU"/>
        </w:rPr>
        <w:t xml:space="preserve"> </w:t>
      </w:r>
      <w:r w:rsidR="006F493C" w:rsidRPr="00464E68">
        <w:rPr>
          <w:rFonts w:ascii="Times New Roman" w:hAnsi="Times New Roman"/>
          <w:sz w:val="24"/>
          <w:szCs w:val="24"/>
          <w:lang w:eastAsia="ru-RU"/>
        </w:rPr>
        <w:t>Общее время выполнения этого раздела 20 минут. Общая продолжительность работы составляет 40 минут</w:t>
      </w:r>
    </w:p>
    <w:p w14:paraId="2A554903" w14:textId="77777777"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 xml:space="preserve"> </w:t>
      </w:r>
    </w:p>
    <w:p w14:paraId="24DEBE4D" w14:textId="77777777" w:rsidR="007E4384" w:rsidRPr="008E1347" w:rsidRDefault="007E4384" w:rsidP="00A04D36">
      <w:pPr>
        <w:pStyle w:val="Style6"/>
        <w:widowControl/>
        <w:tabs>
          <w:tab w:val="left" w:pos="370"/>
        </w:tabs>
        <w:spacing w:line="240" w:lineRule="auto"/>
        <w:ind w:left="370" w:firstLine="0"/>
        <w:jc w:val="both"/>
        <w:rPr>
          <w:sz w:val="22"/>
          <w:szCs w:val="22"/>
        </w:rPr>
      </w:pPr>
    </w:p>
    <w:p w14:paraId="10374B05" w14:textId="77777777" w:rsidR="00A04D36" w:rsidRPr="008E1347" w:rsidRDefault="00A04D36" w:rsidP="00A04D36">
      <w:pPr>
        <w:spacing w:after="0" w:line="240" w:lineRule="auto"/>
        <w:jc w:val="both"/>
        <w:rPr>
          <w:rFonts w:ascii="Times New Roman" w:hAnsi="Times New Roman"/>
          <w:b/>
        </w:rPr>
      </w:pPr>
      <w:r w:rsidRPr="008E1347">
        <w:rPr>
          <w:rFonts w:ascii="Times New Roman" w:hAnsi="Times New Roman"/>
          <w:b/>
        </w:rPr>
        <w:t>4. Распределение заданий по блокам</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2123"/>
        <w:gridCol w:w="2224"/>
        <w:gridCol w:w="1933"/>
        <w:gridCol w:w="2764"/>
      </w:tblGrid>
      <w:tr w:rsidR="00A04D36" w:rsidRPr="008E1347" w14:paraId="543B47F7" w14:textId="77777777" w:rsidTr="00D85EDE">
        <w:tc>
          <w:tcPr>
            <w:tcW w:w="668" w:type="dxa"/>
            <w:tcBorders>
              <w:top w:val="single" w:sz="4" w:space="0" w:color="auto"/>
              <w:left w:val="single" w:sz="4" w:space="0" w:color="auto"/>
              <w:bottom w:val="single" w:sz="4" w:space="0" w:color="auto"/>
              <w:right w:val="single" w:sz="4" w:space="0" w:color="auto"/>
            </w:tcBorders>
            <w:vAlign w:val="center"/>
          </w:tcPr>
          <w:p w14:paraId="3445B763"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 п/п</w:t>
            </w:r>
          </w:p>
        </w:tc>
        <w:tc>
          <w:tcPr>
            <w:tcW w:w="2123" w:type="dxa"/>
            <w:tcBorders>
              <w:top w:val="single" w:sz="4" w:space="0" w:color="auto"/>
              <w:left w:val="single" w:sz="4" w:space="0" w:color="auto"/>
              <w:bottom w:val="single" w:sz="4" w:space="0" w:color="auto"/>
              <w:right w:val="single" w:sz="4" w:space="0" w:color="auto"/>
            </w:tcBorders>
            <w:vAlign w:val="center"/>
          </w:tcPr>
          <w:p w14:paraId="7199301F"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Раздел программы (содержательная линия)</w:t>
            </w:r>
          </w:p>
        </w:tc>
        <w:tc>
          <w:tcPr>
            <w:tcW w:w="2224" w:type="dxa"/>
            <w:tcBorders>
              <w:top w:val="single" w:sz="4" w:space="0" w:color="auto"/>
              <w:left w:val="single" w:sz="4" w:space="0" w:color="auto"/>
              <w:bottom w:val="single" w:sz="4" w:space="0" w:color="auto"/>
              <w:right w:val="single" w:sz="4" w:space="0" w:color="auto"/>
            </w:tcBorders>
            <w:vAlign w:val="center"/>
          </w:tcPr>
          <w:p w14:paraId="1CD80954"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Кол-во заданий базового уровня сложности</w:t>
            </w:r>
          </w:p>
        </w:tc>
        <w:tc>
          <w:tcPr>
            <w:tcW w:w="1933" w:type="dxa"/>
            <w:tcBorders>
              <w:top w:val="single" w:sz="4" w:space="0" w:color="auto"/>
              <w:left w:val="single" w:sz="4" w:space="0" w:color="auto"/>
              <w:bottom w:val="single" w:sz="4" w:space="0" w:color="auto"/>
              <w:right w:val="single" w:sz="4" w:space="0" w:color="auto"/>
            </w:tcBorders>
            <w:vAlign w:val="center"/>
          </w:tcPr>
          <w:p w14:paraId="26EA9CEE"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Кол-во заданий повышенного уровня сложности</w:t>
            </w:r>
          </w:p>
        </w:tc>
        <w:tc>
          <w:tcPr>
            <w:tcW w:w="2764" w:type="dxa"/>
            <w:tcBorders>
              <w:top w:val="single" w:sz="4" w:space="0" w:color="auto"/>
              <w:left w:val="single" w:sz="4" w:space="0" w:color="auto"/>
              <w:bottom w:val="single" w:sz="4" w:space="0" w:color="auto"/>
              <w:right w:val="single" w:sz="4" w:space="0" w:color="auto"/>
            </w:tcBorders>
            <w:vAlign w:val="center"/>
          </w:tcPr>
          <w:p w14:paraId="11931FE5"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Тип заданий</w:t>
            </w:r>
          </w:p>
        </w:tc>
      </w:tr>
      <w:tr w:rsidR="00A04D36" w:rsidRPr="008E1347" w14:paraId="641741D5" w14:textId="77777777" w:rsidTr="00D85EDE">
        <w:tc>
          <w:tcPr>
            <w:tcW w:w="668" w:type="dxa"/>
            <w:tcBorders>
              <w:top w:val="single" w:sz="4" w:space="0" w:color="auto"/>
              <w:left w:val="single" w:sz="4" w:space="0" w:color="auto"/>
              <w:bottom w:val="single" w:sz="4" w:space="0" w:color="auto"/>
              <w:right w:val="single" w:sz="4" w:space="0" w:color="auto"/>
            </w:tcBorders>
          </w:tcPr>
          <w:p w14:paraId="0144BC48"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1</w:t>
            </w:r>
          </w:p>
        </w:tc>
        <w:tc>
          <w:tcPr>
            <w:tcW w:w="2123" w:type="dxa"/>
            <w:tcBorders>
              <w:top w:val="single" w:sz="4" w:space="0" w:color="auto"/>
              <w:left w:val="single" w:sz="4" w:space="0" w:color="auto"/>
              <w:bottom w:val="single" w:sz="4" w:space="0" w:color="auto"/>
              <w:right w:val="single" w:sz="4" w:space="0" w:color="auto"/>
            </w:tcBorders>
            <w:vAlign w:val="center"/>
          </w:tcPr>
          <w:p w14:paraId="44F7B8B3"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Аудирование</w:t>
            </w:r>
          </w:p>
        </w:tc>
        <w:tc>
          <w:tcPr>
            <w:tcW w:w="2224" w:type="dxa"/>
            <w:tcBorders>
              <w:top w:val="single" w:sz="4" w:space="0" w:color="auto"/>
              <w:left w:val="single" w:sz="4" w:space="0" w:color="auto"/>
              <w:bottom w:val="single" w:sz="4" w:space="0" w:color="auto"/>
              <w:right w:val="single" w:sz="4" w:space="0" w:color="auto"/>
            </w:tcBorders>
            <w:vAlign w:val="center"/>
          </w:tcPr>
          <w:p w14:paraId="6E757AC0"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1933" w:type="dxa"/>
            <w:tcBorders>
              <w:top w:val="single" w:sz="4" w:space="0" w:color="auto"/>
              <w:left w:val="single" w:sz="4" w:space="0" w:color="auto"/>
              <w:bottom w:val="single" w:sz="4" w:space="0" w:color="auto"/>
              <w:right w:val="single" w:sz="4" w:space="0" w:color="auto"/>
            </w:tcBorders>
            <w:vAlign w:val="center"/>
          </w:tcPr>
          <w:p w14:paraId="2BF3073F"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2764" w:type="dxa"/>
            <w:tcBorders>
              <w:top w:val="single" w:sz="4" w:space="0" w:color="auto"/>
              <w:left w:val="single" w:sz="4" w:space="0" w:color="auto"/>
              <w:bottom w:val="single" w:sz="4" w:space="0" w:color="auto"/>
              <w:right w:val="single" w:sz="4" w:space="0" w:color="auto"/>
            </w:tcBorders>
          </w:tcPr>
          <w:p w14:paraId="2569BA27" w14:textId="77777777" w:rsidR="00A04D36" w:rsidRPr="008E1347" w:rsidRDefault="00A04D36" w:rsidP="00D85EDE">
            <w:pPr>
              <w:spacing w:after="0" w:line="240" w:lineRule="auto"/>
              <w:jc w:val="both"/>
              <w:rPr>
                <w:rFonts w:ascii="Times New Roman" w:hAnsi="Times New Roman"/>
              </w:rPr>
            </w:pPr>
            <w:r w:rsidRPr="008E1347">
              <w:rPr>
                <w:rFonts w:ascii="Times New Roman" w:hAnsi="Times New Roman"/>
              </w:rPr>
              <w:t xml:space="preserve">Задания с выбором ответа </w:t>
            </w:r>
          </w:p>
        </w:tc>
      </w:tr>
      <w:tr w:rsidR="00A04D36" w:rsidRPr="008E1347" w14:paraId="550A87F6" w14:textId="77777777" w:rsidTr="00D85EDE">
        <w:tc>
          <w:tcPr>
            <w:tcW w:w="668" w:type="dxa"/>
            <w:tcBorders>
              <w:top w:val="single" w:sz="4" w:space="0" w:color="auto"/>
              <w:left w:val="single" w:sz="4" w:space="0" w:color="auto"/>
              <w:bottom w:val="single" w:sz="4" w:space="0" w:color="auto"/>
              <w:right w:val="single" w:sz="4" w:space="0" w:color="auto"/>
            </w:tcBorders>
          </w:tcPr>
          <w:p w14:paraId="6B457626"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2</w:t>
            </w:r>
          </w:p>
        </w:tc>
        <w:tc>
          <w:tcPr>
            <w:tcW w:w="2123" w:type="dxa"/>
            <w:tcBorders>
              <w:top w:val="single" w:sz="4" w:space="0" w:color="auto"/>
              <w:left w:val="single" w:sz="4" w:space="0" w:color="auto"/>
              <w:bottom w:val="single" w:sz="4" w:space="0" w:color="auto"/>
              <w:right w:val="single" w:sz="4" w:space="0" w:color="auto"/>
            </w:tcBorders>
            <w:vAlign w:val="center"/>
          </w:tcPr>
          <w:p w14:paraId="62D26D9D" w14:textId="77777777" w:rsidR="00A04D36" w:rsidRPr="008E1347" w:rsidRDefault="00A04D36" w:rsidP="00D85EDE">
            <w:pPr>
              <w:spacing w:after="0" w:line="240" w:lineRule="auto"/>
              <w:ind w:firstLine="68"/>
              <w:rPr>
                <w:rFonts w:ascii="Times New Roman" w:hAnsi="Times New Roman"/>
              </w:rPr>
            </w:pPr>
            <w:r w:rsidRPr="008E1347">
              <w:rPr>
                <w:rFonts w:ascii="Times New Roman" w:hAnsi="Times New Roman"/>
              </w:rPr>
              <w:t>Чтение</w:t>
            </w:r>
          </w:p>
        </w:tc>
        <w:tc>
          <w:tcPr>
            <w:tcW w:w="2224" w:type="dxa"/>
            <w:tcBorders>
              <w:top w:val="single" w:sz="4" w:space="0" w:color="auto"/>
              <w:left w:val="single" w:sz="4" w:space="0" w:color="auto"/>
              <w:bottom w:val="single" w:sz="4" w:space="0" w:color="auto"/>
              <w:right w:val="single" w:sz="4" w:space="0" w:color="auto"/>
            </w:tcBorders>
            <w:vAlign w:val="center"/>
          </w:tcPr>
          <w:p w14:paraId="3DC409C2"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1933" w:type="dxa"/>
            <w:tcBorders>
              <w:top w:val="single" w:sz="4" w:space="0" w:color="auto"/>
              <w:left w:val="single" w:sz="4" w:space="0" w:color="auto"/>
              <w:bottom w:val="single" w:sz="4" w:space="0" w:color="auto"/>
              <w:right w:val="single" w:sz="4" w:space="0" w:color="auto"/>
            </w:tcBorders>
            <w:vAlign w:val="center"/>
          </w:tcPr>
          <w:p w14:paraId="24B73CA2"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w:t>
            </w:r>
          </w:p>
        </w:tc>
        <w:tc>
          <w:tcPr>
            <w:tcW w:w="2764" w:type="dxa"/>
            <w:tcBorders>
              <w:top w:val="single" w:sz="4" w:space="0" w:color="auto"/>
              <w:left w:val="single" w:sz="4" w:space="0" w:color="auto"/>
              <w:bottom w:val="single" w:sz="4" w:space="0" w:color="auto"/>
              <w:right w:val="single" w:sz="4" w:space="0" w:color="auto"/>
            </w:tcBorders>
          </w:tcPr>
          <w:p w14:paraId="249DCE92" w14:textId="77777777" w:rsidR="00A04D36" w:rsidRPr="008E1347" w:rsidRDefault="00A04D36" w:rsidP="00D85EDE">
            <w:pPr>
              <w:spacing w:after="0" w:line="240" w:lineRule="auto"/>
              <w:jc w:val="both"/>
              <w:rPr>
                <w:rFonts w:ascii="Times New Roman" w:hAnsi="Times New Roman"/>
                <w:highlight w:val="yellow"/>
              </w:rPr>
            </w:pPr>
            <w:r w:rsidRPr="008E1347">
              <w:rPr>
                <w:rFonts w:ascii="Times New Roman" w:hAnsi="Times New Roman"/>
              </w:rPr>
              <w:t>Задания с выбором ответа</w:t>
            </w:r>
          </w:p>
        </w:tc>
      </w:tr>
      <w:tr w:rsidR="00A04D36" w:rsidRPr="008E1347" w14:paraId="69D1ABD6" w14:textId="77777777" w:rsidTr="00D85EDE">
        <w:tc>
          <w:tcPr>
            <w:tcW w:w="668" w:type="dxa"/>
            <w:tcBorders>
              <w:top w:val="single" w:sz="4" w:space="0" w:color="auto"/>
              <w:left w:val="single" w:sz="4" w:space="0" w:color="auto"/>
              <w:bottom w:val="single" w:sz="4" w:space="0" w:color="auto"/>
              <w:right w:val="single" w:sz="4" w:space="0" w:color="auto"/>
            </w:tcBorders>
          </w:tcPr>
          <w:p w14:paraId="100EC8CE"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3</w:t>
            </w:r>
          </w:p>
        </w:tc>
        <w:tc>
          <w:tcPr>
            <w:tcW w:w="2123" w:type="dxa"/>
            <w:tcBorders>
              <w:top w:val="single" w:sz="4" w:space="0" w:color="auto"/>
              <w:left w:val="single" w:sz="4" w:space="0" w:color="auto"/>
              <w:bottom w:val="single" w:sz="4" w:space="0" w:color="auto"/>
              <w:right w:val="single" w:sz="4" w:space="0" w:color="auto"/>
            </w:tcBorders>
            <w:vAlign w:val="center"/>
          </w:tcPr>
          <w:p w14:paraId="223A318C" w14:textId="77777777" w:rsidR="00A04D36" w:rsidRPr="008E1347" w:rsidRDefault="00A04D36" w:rsidP="00D85EDE">
            <w:pPr>
              <w:spacing w:after="0" w:line="240" w:lineRule="auto"/>
              <w:ind w:firstLine="68"/>
              <w:rPr>
                <w:rFonts w:ascii="Times New Roman" w:hAnsi="Times New Roman"/>
              </w:rPr>
            </w:pPr>
            <w:r w:rsidRPr="008E1347">
              <w:rPr>
                <w:rFonts w:ascii="Times New Roman" w:hAnsi="Times New Roman"/>
              </w:rPr>
              <w:t xml:space="preserve">Лексика и </w:t>
            </w:r>
            <w:r w:rsidRPr="008E1347">
              <w:rPr>
                <w:rFonts w:ascii="Times New Roman" w:hAnsi="Times New Roman"/>
              </w:rPr>
              <w:lastRenderedPageBreak/>
              <w:t>грамматика</w:t>
            </w:r>
          </w:p>
        </w:tc>
        <w:tc>
          <w:tcPr>
            <w:tcW w:w="2224" w:type="dxa"/>
            <w:tcBorders>
              <w:top w:val="single" w:sz="4" w:space="0" w:color="auto"/>
              <w:left w:val="single" w:sz="4" w:space="0" w:color="auto"/>
              <w:bottom w:val="single" w:sz="4" w:space="0" w:color="auto"/>
              <w:right w:val="single" w:sz="4" w:space="0" w:color="auto"/>
            </w:tcBorders>
            <w:vAlign w:val="center"/>
          </w:tcPr>
          <w:p w14:paraId="2D8B8FDE"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lastRenderedPageBreak/>
              <w:t>2</w:t>
            </w:r>
          </w:p>
        </w:tc>
        <w:tc>
          <w:tcPr>
            <w:tcW w:w="1933" w:type="dxa"/>
            <w:tcBorders>
              <w:top w:val="single" w:sz="4" w:space="0" w:color="auto"/>
              <w:left w:val="single" w:sz="4" w:space="0" w:color="auto"/>
              <w:bottom w:val="single" w:sz="4" w:space="0" w:color="auto"/>
              <w:right w:val="single" w:sz="4" w:space="0" w:color="auto"/>
            </w:tcBorders>
            <w:vAlign w:val="center"/>
          </w:tcPr>
          <w:p w14:paraId="5E1B007A"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w:t>
            </w:r>
          </w:p>
        </w:tc>
        <w:tc>
          <w:tcPr>
            <w:tcW w:w="2764" w:type="dxa"/>
            <w:tcBorders>
              <w:top w:val="single" w:sz="4" w:space="0" w:color="auto"/>
              <w:left w:val="single" w:sz="4" w:space="0" w:color="auto"/>
              <w:bottom w:val="single" w:sz="4" w:space="0" w:color="auto"/>
              <w:right w:val="single" w:sz="4" w:space="0" w:color="auto"/>
            </w:tcBorders>
          </w:tcPr>
          <w:p w14:paraId="4CEE3770" w14:textId="77777777" w:rsidR="00A04D36" w:rsidRPr="008E1347" w:rsidRDefault="00A04D36" w:rsidP="00D85EDE">
            <w:pPr>
              <w:spacing w:after="0" w:line="240" w:lineRule="auto"/>
              <w:jc w:val="both"/>
              <w:rPr>
                <w:rFonts w:ascii="Times New Roman" w:hAnsi="Times New Roman"/>
              </w:rPr>
            </w:pPr>
            <w:r w:rsidRPr="008E1347">
              <w:rPr>
                <w:rFonts w:ascii="Times New Roman" w:hAnsi="Times New Roman"/>
              </w:rPr>
              <w:t xml:space="preserve">Задания с записью </w:t>
            </w:r>
            <w:r w:rsidRPr="008E1347">
              <w:rPr>
                <w:rFonts w:ascii="Times New Roman" w:hAnsi="Times New Roman"/>
              </w:rPr>
              <w:lastRenderedPageBreak/>
              <w:t xml:space="preserve">краткого ответа </w:t>
            </w:r>
          </w:p>
        </w:tc>
      </w:tr>
      <w:tr w:rsidR="00A04D36" w:rsidRPr="008E1347" w14:paraId="2127DA1E" w14:textId="77777777" w:rsidTr="00D85EDE">
        <w:tc>
          <w:tcPr>
            <w:tcW w:w="2791" w:type="dxa"/>
            <w:gridSpan w:val="2"/>
            <w:tcBorders>
              <w:top w:val="single" w:sz="4" w:space="0" w:color="auto"/>
              <w:left w:val="single" w:sz="4" w:space="0" w:color="auto"/>
              <w:bottom w:val="single" w:sz="4" w:space="0" w:color="auto"/>
              <w:right w:val="single" w:sz="4" w:space="0" w:color="auto"/>
            </w:tcBorders>
          </w:tcPr>
          <w:p w14:paraId="2BBA1D04" w14:textId="77777777" w:rsidR="00A04D36" w:rsidRPr="008E1347" w:rsidRDefault="00A04D36" w:rsidP="00D85EDE">
            <w:pPr>
              <w:spacing w:after="0" w:line="240" w:lineRule="auto"/>
              <w:ind w:firstLine="68"/>
              <w:jc w:val="both"/>
              <w:rPr>
                <w:rFonts w:ascii="Times New Roman" w:hAnsi="Times New Roman"/>
                <w:lang w:val="en-US"/>
              </w:rPr>
            </w:pPr>
            <w:r w:rsidRPr="008E1347">
              <w:rPr>
                <w:rFonts w:ascii="Times New Roman" w:hAnsi="Times New Roman"/>
              </w:rPr>
              <w:lastRenderedPageBreak/>
              <w:t>Всего</w:t>
            </w:r>
            <w:r w:rsidRPr="008E1347">
              <w:rPr>
                <w:rFonts w:ascii="Times New Roman" w:hAnsi="Times New Roman"/>
                <w:lang w:val="en-US"/>
              </w:rPr>
              <w:t>:</w:t>
            </w:r>
          </w:p>
        </w:tc>
        <w:tc>
          <w:tcPr>
            <w:tcW w:w="2224" w:type="dxa"/>
            <w:tcBorders>
              <w:top w:val="single" w:sz="4" w:space="0" w:color="auto"/>
              <w:left w:val="single" w:sz="4" w:space="0" w:color="auto"/>
              <w:bottom w:val="single" w:sz="4" w:space="0" w:color="auto"/>
              <w:right w:val="single" w:sz="4" w:space="0" w:color="auto"/>
            </w:tcBorders>
          </w:tcPr>
          <w:p w14:paraId="1DF7E7FD"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4</w:t>
            </w:r>
          </w:p>
        </w:tc>
        <w:tc>
          <w:tcPr>
            <w:tcW w:w="1933" w:type="dxa"/>
            <w:tcBorders>
              <w:top w:val="single" w:sz="4" w:space="0" w:color="auto"/>
              <w:left w:val="single" w:sz="4" w:space="0" w:color="auto"/>
              <w:bottom w:val="single" w:sz="4" w:space="0" w:color="auto"/>
              <w:right w:val="single" w:sz="4" w:space="0" w:color="auto"/>
            </w:tcBorders>
            <w:vAlign w:val="center"/>
          </w:tcPr>
          <w:p w14:paraId="4A8B9DF7" w14:textId="77777777"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2764" w:type="dxa"/>
            <w:tcBorders>
              <w:top w:val="single" w:sz="4" w:space="0" w:color="auto"/>
              <w:left w:val="single" w:sz="4" w:space="0" w:color="auto"/>
              <w:bottom w:val="single" w:sz="4" w:space="0" w:color="auto"/>
              <w:right w:val="single" w:sz="4" w:space="0" w:color="auto"/>
            </w:tcBorders>
          </w:tcPr>
          <w:p w14:paraId="6937EA63" w14:textId="77777777" w:rsidR="00A04D36" w:rsidRPr="008E1347" w:rsidRDefault="00A04D36" w:rsidP="00D85EDE">
            <w:pPr>
              <w:spacing w:after="0" w:line="240" w:lineRule="auto"/>
              <w:jc w:val="both"/>
              <w:rPr>
                <w:rFonts w:ascii="Times New Roman" w:hAnsi="Times New Roman"/>
              </w:rPr>
            </w:pPr>
          </w:p>
        </w:tc>
      </w:tr>
    </w:tbl>
    <w:p w14:paraId="10E777EF" w14:textId="77777777" w:rsidR="006F493C" w:rsidRDefault="006F493C" w:rsidP="00A04D36">
      <w:pPr>
        <w:pStyle w:val="Style6"/>
        <w:widowControl/>
        <w:tabs>
          <w:tab w:val="left" w:pos="370"/>
        </w:tabs>
        <w:spacing w:line="240" w:lineRule="auto"/>
        <w:ind w:left="-370" w:firstLine="0"/>
        <w:jc w:val="both"/>
        <w:rPr>
          <w:b/>
          <w:sz w:val="22"/>
          <w:szCs w:val="22"/>
        </w:rPr>
      </w:pPr>
      <w:r>
        <w:rPr>
          <w:b/>
          <w:sz w:val="22"/>
          <w:szCs w:val="22"/>
        </w:rPr>
        <w:t xml:space="preserve">  </w:t>
      </w:r>
    </w:p>
    <w:p w14:paraId="1AF0C6CC" w14:textId="77777777" w:rsidR="00A04D36" w:rsidRPr="008E1347" w:rsidRDefault="006F493C" w:rsidP="00A04D36">
      <w:pPr>
        <w:pStyle w:val="Style6"/>
        <w:widowControl/>
        <w:tabs>
          <w:tab w:val="left" w:pos="370"/>
        </w:tabs>
        <w:spacing w:line="240" w:lineRule="auto"/>
        <w:ind w:left="-370" w:firstLine="0"/>
        <w:jc w:val="both"/>
        <w:rPr>
          <w:b/>
          <w:sz w:val="22"/>
          <w:szCs w:val="22"/>
        </w:rPr>
      </w:pPr>
      <w:r>
        <w:rPr>
          <w:b/>
          <w:sz w:val="22"/>
          <w:szCs w:val="22"/>
        </w:rPr>
        <w:t xml:space="preserve">     </w:t>
      </w:r>
      <w:r w:rsidR="007E4384">
        <w:rPr>
          <w:b/>
          <w:sz w:val="22"/>
          <w:szCs w:val="22"/>
        </w:rPr>
        <w:t xml:space="preserve"> </w:t>
      </w:r>
      <w:r w:rsidR="00A04D36" w:rsidRPr="008E1347">
        <w:rPr>
          <w:b/>
          <w:sz w:val="22"/>
          <w:szCs w:val="22"/>
        </w:rPr>
        <w:t>5. Распределение КИМ по содержанию</w:t>
      </w:r>
    </w:p>
    <w:p w14:paraId="220731B7" w14:textId="77777777" w:rsidR="00A04D36" w:rsidRPr="008E1347" w:rsidRDefault="00A04D36" w:rsidP="00A04D36">
      <w:pPr>
        <w:pStyle w:val="Style16"/>
        <w:widowControl/>
        <w:spacing w:line="240" w:lineRule="auto"/>
        <w:ind w:firstLine="465"/>
        <w:rPr>
          <w:rStyle w:val="FontStyle28"/>
          <w:sz w:val="22"/>
          <w:szCs w:val="22"/>
        </w:rPr>
      </w:pPr>
      <w:r w:rsidRPr="008E1347">
        <w:rPr>
          <w:rStyle w:val="FontStyle28"/>
          <w:sz w:val="22"/>
          <w:szCs w:val="22"/>
        </w:rPr>
        <w:t xml:space="preserve">В аудировании и чтении проверяется сформированность умений как понимания, основного содержания письменных и звучащих текстов, так и полного понимания соответствующих текстов. </w:t>
      </w:r>
    </w:p>
    <w:p w14:paraId="090AF667" w14:textId="77777777" w:rsidR="00A04D36" w:rsidRPr="008E1347" w:rsidRDefault="00A04D36" w:rsidP="00A04D36">
      <w:pPr>
        <w:pStyle w:val="Style16"/>
        <w:widowControl/>
        <w:spacing w:line="240" w:lineRule="auto"/>
        <w:ind w:firstLine="470"/>
        <w:rPr>
          <w:rStyle w:val="FontStyle28"/>
          <w:sz w:val="22"/>
          <w:szCs w:val="22"/>
        </w:rPr>
      </w:pPr>
      <w:r w:rsidRPr="008E1347">
        <w:rPr>
          <w:rStyle w:val="FontStyle28"/>
          <w:sz w:val="22"/>
          <w:szCs w:val="22"/>
        </w:rPr>
        <w:t>В разделе «Грамматика и лексика» проверяются навыки оперирования грамматическими и лексическими единицами на основе предложенных текстов.</w:t>
      </w:r>
    </w:p>
    <w:tbl>
      <w:tblPr>
        <w:tblStyle w:val="a5"/>
        <w:tblW w:w="0" w:type="auto"/>
        <w:tblLayout w:type="fixed"/>
        <w:tblLook w:val="01E0" w:firstRow="1" w:lastRow="1" w:firstColumn="1" w:lastColumn="1" w:noHBand="0" w:noVBand="0"/>
      </w:tblPr>
      <w:tblGrid>
        <w:gridCol w:w="4503"/>
        <w:gridCol w:w="1559"/>
        <w:gridCol w:w="1559"/>
        <w:gridCol w:w="2197"/>
      </w:tblGrid>
      <w:tr w:rsidR="00A04D36" w:rsidRPr="008E1347" w14:paraId="28582E1C" w14:textId="77777777" w:rsidTr="00D85EDE">
        <w:tc>
          <w:tcPr>
            <w:tcW w:w="4503" w:type="dxa"/>
            <w:vAlign w:val="center"/>
          </w:tcPr>
          <w:p w14:paraId="049B7462" w14:textId="77777777"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color w:val="000000"/>
                <w:spacing w:val="-1"/>
                <w:sz w:val="22"/>
                <w:szCs w:val="22"/>
              </w:rPr>
              <w:t>Проверяемые умения и навыки</w:t>
            </w:r>
          </w:p>
        </w:tc>
        <w:tc>
          <w:tcPr>
            <w:tcW w:w="1559" w:type="dxa"/>
            <w:vAlign w:val="center"/>
          </w:tcPr>
          <w:p w14:paraId="5ACC9876" w14:textId="77777777" w:rsidR="00A04D36" w:rsidRPr="008E1347" w:rsidRDefault="00A04D36" w:rsidP="00D85EDE">
            <w:pPr>
              <w:shd w:val="clear" w:color="auto" w:fill="FFFFFF"/>
              <w:spacing w:after="0" w:line="240" w:lineRule="auto"/>
              <w:ind w:left="5" w:right="14"/>
              <w:jc w:val="center"/>
              <w:rPr>
                <w:rFonts w:ascii="Times New Roman" w:hAnsi="Times New Roman"/>
                <w:sz w:val="22"/>
                <w:szCs w:val="22"/>
              </w:rPr>
            </w:pPr>
            <w:r w:rsidRPr="008E1347">
              <w:rPr>
                <w:rFonts w:ascii="Times New Roman" w:hAnsi="Times New Roman"/>
                <w:color w:val="000000"/>
                <w:spacing w:val="-1"/>
                <w:sz w:val="22"/>
                <w:szCs w:val="22"/>
              </w:rPr>
              <w:t xml:space="preserve">Кол-во </w:t>
            </w:r>
            <w:r w:rsidRPr="008E1347">
              <w:rPr>
                <w:rFonts w:ascii="Times New Roman" w:hAnsi="Times New Roman"/>
                <w:color w:val="000000"/>
                <w:spacing w:val="1"/>
                <w:sz w:val="22"/>
                <w:szCs w:val="22"/>
              </w:rPr>
              <w:t>заданий</w:t>
            </w:r>
          </w:p>
        </w:tc>
        <w:tc>
          <w:tcPr>
            <w:tcW w:w="1559" w:type="dxa"/>
            <w:vAlign w:val="center"/>
          </w:tcPr>
          <w:p w14:paraId="7601BDEE"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pacing w:val="-1"/>
                <w:sz w:val="22"/>
                <w:szCs w:val="22"/>
              </w:rPr>
              <w:t xml:space="preserve">Макс </w:t>
            </w:r>
            <w:r w:rsidRPr="008E1347">
              <w:rPr>
                <w:rFonts w:ascii="Times New Roman" w:hAnsi="Times New Roman"/>
                <w:color w:val="000000"/>
                <w:sz w:val="22"/>
                <w:szCs w:val="22"/>
              </w:rPr>
              <w:t xml:space="preserve">первичный </w:t>
            </w:r>
            <w:r w:rsidRPr="008E1347">
              <w:rPr>
                <w:rFonts w:ascii="Times New Roman" w:hAnsi="Times New Roman"/>
                <w:color w:val="000000"/>
                <w:spacing w:val="-1"/>
                <w:sz w:val="22"/>
                <w:szCs w:val="22"/>
              </w:rPr>
              <w:t>балл</w:t>
            </w:r>
          </w:p>
        </w:tc>
        <w:tc>
          <w:tcPr>
            <w:tcW w:w="2197" w:type="dxa"/>
            <w:vAlign w:val="center"/>
          </w:tcPr>
          <w:p w14:paraId="3BE05636" w14:textId="77777777"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color w:val="000000"/>
                <w:spacing w:val="1"/>
                <w:sz w:val="22"/>
                <w:szCs w:val="22"/>
              </w:rPr>
              <w:t xml:space="preserve">Процент от макс </w:t>
            </w:r>
            <w:r w:rsidRPr="008E1347">
              <w:rPr>
                <w:rFonts w:ascii="Times New Roman" w:hAnsi="Times New Roman"/>
                <w:color w:val="000000"/>
                <w:spacing w:val="-1"/>
                <w:sz w:val="22"/>
                <w:szCs w:val="22"/>
              </w:rPr>
              <w:t>балла, равного 60</w:t>
            </w:r>
          </w:p>
        </w:tc>
      </w:tr>
      <w:tr w:rsidR="00A04D36" w:rsidRPr="008E1347" w14:paraId="0E72BEB5" w14:textId="77777777" w:rsidTr="00D85EDE">
        <w:tc>
          <w:tcPr>
            <w:tcW w:w="9818" w:type="dxa"/>
            <w:gridSpan w:val="4"/>
          </w:tcPr>
          <w:p w14:paraId="59EDAF81" w14:textId="77777777" w:rsidR="00A04D36" w:rsidRPr="008E1347" w:rsidRDefault="00A04D36" w:rsidP="00D85EDE">
            <w:pPr>
              <w:shd w:val="clear" w:color="auto" w:fill="FFFFFF"/>
              <w:spacing w:after="0" w:line="240" w:lineRule="auto"/>
              <w:jc w:val="center"/>
              <w:rPr>
                <w:rFonts w:ascii="Times New Roman" w:hAnsi="Times New Roman"/>
                <w:b/>
                <w:i/>
                <w:sz w:val="22"/>
                <w:szCs w:val="22"/>
              </w:rPr>
            </w:pPr>
            <w:r w:rsidRPr="008E1347">
              <w:rPr>
                <w:rFonts w:ascii="Times New Roman" w:hAnsi="Times New Roman"/>
                <w:b/>
                <w:i/>
                <w:color w:val="000000"/>
                <w:spacing w:val="-2"/>
                <w:sz w:val="22"/>
                <w:szCs w:val="22"/>
              </w:rPr>
              <w:t>Письменная часть</w:t>
            </w:r>
          </w:p>
        </w:tc>
      </w:tr>
      <w:tr w:rsidR="00A04D36" w:rsidRPr="008E1347" w14:paraId="353BFB94" w14:textId="77777777" w:rsidTr="00D85EDE">
        <w:tc>
          <w:tcPr>
            <w:tcW w:w="9818" w:type="dxa"/>
            <w:gridSpan w:val="4"/>
          </w:tcPr>
          <w:p w14:paraId="630AED3C" w14:textId="77777777" w:rsidR="00A04D36" w:rsidRPr="008E1347" w:rsidRDefault="00A04D36" w:rsidP="00D85EDE">
            <w:pPr>
              <w:shd w:val="clear" w:color="auto" w:fill="FFFFFF"/>
              <w:spacing w:after="0" w:line="240" w:lineRule="auto"/>
              <w:jc w:val="center"/>
              <w:rPr>
                <w:rFonts w:ascii="Times New Roman" w:hAnsi="Times New Roman"/>
                <w:b/>
                <w:sz w:val="22"/>
                <w:szCs w:val="22"/>
              </w:rPr>
            </w:pPr>
            <w:r w:rsidRPr="008E1347">
              <w:rPr>
                <w:rFonts w:ascii="Times New Roman" w:hAnsi="Times New Roman"/>
                <w:b/>
                <w:color w:val="000000"/>
                <w:spacing w:val="-1"/>
                <w:sz w:val="22"/>
                <w:szCs w:val="22"/>
              </w:rPr>
              <w:t>Аудирование</w:t>
            </w:r>
          </w:p>
        </w:tc>
      </w:tr>
      <w:tr w:rsidR="00A04D36" w:rsidRPr="008E1347" w14:paraId="66B357FD" w14:textId="77777777" w:rsidTr="00D85EDE">
        <w:trPr>
          <w:trHeight w:val="599"/>
        </w:trPr>
        <w:tc>
          <w:tcPr>
            <w:tcW w:w="4503" w:type="dxa"/>
          </w:tcPr>
          <w:p w14:paraId="592F1C01" w14:textId="77777777"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z w:val="22"/>
                <w:szCs w:val="22"/>
              </w:rPr>
              <w:t>Понимание основного содержания прослушанного текста</w:t>
            </w:r>
          </w:p>
        </w:tc>
        <w:tc>
          <w:tcPr>
            <w:tcW w:w="1559" w:type="dxa"/>
            <w:vAlign w:val="center"/>
          </w:tcPr>
          <w:p w14:paraId="7F5237E3"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1</w:t>
            </w:r>
          </w:p>
        </w:tc>
        <w:tc>
          <w:tcPr>
            <w:tcW w:w="1559" w:type="dxa"/>
            <w:vAlign w:val="center"/>
          </w:tcPr>
          <w:p w14:paraId="10370464"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6</w:t>
            </w:r>
          </w:p>
        </w:tc>
        <w:tc>
          <w:tcPr>
            <w:tcW w:w="2197" w:type="dxa"/>
            <w:vMerge w:val="restart"/>
            <w:vAlign w:val="center"/>
          </w:tcPr>
          <w:p w14:paraId="29B02CCC" w14:textId="77777777"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color w:val="000000"/>
                <w:sz w:val="22"/>
                <w:szCs w:val="22"/>
              </w:rPr>
              <w:t>13</w:t>
            </w:r>
          </w:p>
        </w:tc>
      </w:tr>
      <w:tr w:rsidR="00A04D36" w:rsidRPr="008E1347" w14:paraId="4EE0D9C5" w14:textId="77777777" w:rsidTr="00D85EDE">
        <w:tc>
          <w:tcPr>
            <w:tcW w:w="4503" w:type="dxa"/>
          </w:tcPr>
          <w:p w14:paraId="09436280" w14:textId="77777777"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pacing w:val="3"/>
                <w:sz w:val="22"/>
                <w:szCs w:val="22"/>
              </w:rPr>
              <w:t xml:space="preserve">Понимание     в     прослушанном </w:t>
            </w:r>
            <w:r w:rsidRPr="008E1347">
              <w:rPr>
                <w:rFonts w:ascii="Times New Roman" w:hAnsi="Times New Roman"/>
                <w:color w:val="000000"/>
                <w:spacing w:val="2"/>
                <w:sz w:val="22"/>
                <w:szCs w:val="22"/>
              </w:rPr>
              <w:t xml:space="preserve">тексте                    запрашиваемой </w:t>
            </w:r>
            <w:r w:rsidRPr="008E1347">
              <w:rPr>
                <w:rFonts w:ascii="Times New Roman" w:hAnsi="Times New Roman"/>
                <w:color w:val="000000"/>
                <w:spacing w:val="-1"/>
                <w:sz w:val="22"/>
                <w:szCs w:val="22"/>
              </w:rPr>
              <w:t>информации</w:t>
            </w:r>
          </w:p>
        </w:tc>
        <w:tc>
          <w:tcPr>
            <w:tcW w:w="1559" w:type="dxa"/>
            <w:vAlign w:val="center"/>
          </w:tcPr>
          <w:p w14:paraId="792676F4"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1</w:t>
            </w:r>
          </w:p>
        </w:tc>
        <w:tc>
          <w:tcPr>
            <w:tcW w:w="1559" w:type="dxa"/>
            <w:vAlign w:val="center"/>
          </w:tcPr>
          <w:p w14:paraId="53AE6028"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2197" w:type="dxa"/>
            <w:vMerge/>
          </w:tcPr>
          <w:p w14:paraId="63ABBF90" w14:textId="77777777" w:rsidR="00A04D36" w:rsidRPr="008E1347" w:rsidRDefault="00A04D36" w:rsidP="00D85EDE">
            <w:pPr>
              <w:spacing w:after="0" w:line="240" w:lineRule="auto"/>
              <w:jc w:val="center"/>
              <w:rPr>
                <w:rFonts w:ascii="Times New Roman" w:hAnsi="Times New Roman"/>
                <w:sz w:val="22"/>
                <w:szCs w:val="22"/>
              </w:rPr>
            </w:pPr>
          </w:p>
        </w:tc>
      </w:tr>
      <w:tr w:rsidR="00A04D36" w:rsidRPr="008E1347" w14:paraId="177D20ED" w14:textId="77777777" w:rsidTr="00D85EDE">
        <w:tc>
          <w:tcPr>
            <w:tcW w:w="9818" w:type="dxa"/>
            <w:gridSpan w:val="4"/>
            <w:vAlign w:val="center"/>
          </w:tcPr>
          <w:p w14:paraId="230F27F8" w14:textId="77777777" w:rsidR="00A04D36" w:rsidRPr="008E1347" w:rsidRDefault="00A04D36" w:rsidP="00D85EDE">
            <w:pPr>
              <w:spacing w:after="0" w:line="240" w:lineRule="auto"/>
              <w:jc w:val="center"/>
              <w:rPr>
                <w:rFonts w:ascii="Times New Roman" w:hAnsi="Times New Roman"/>
                <w:b/>
                <w:sz w:val="22"/>
                <w:szCs w:val="22"/>
              </w:rPr>
            </w:pPr>
            <w:r w:rsidRPr="008E1347">
              <w:rPr>
                <w:rFonts w:ascii="Times New Roman" w:hAnsi="Times New Roman"/>
                <w:b/>
                <w:color w:val="000000"/>
                <w:spacing w:val="-1"/>
                <w:sz w:val="22"/>
                <w:szCs w:val="22"/>
              </w:rPr>
              <w:t>Чтение</w:t>
            </w:r>
          </w:p>
        </w:tc>
      </w:tr>
      <w:tr w:rsidR="00A04D36" w:rsidRPr="008E1347" w14:paraId="3D770CC3" w14:textId="77777777" w:rsidTr="00D85EDE">
        <w:tc>
          <w:tcPr>
            <w:tcW w:w="4503" w:type="dxa"/>
          </w:tcPr>
          <w:p w14:paraId="3664D0AE" w14:textId="77777777"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z w:val="22"/>
                <w:szCs w:val="22"/>
              </w:rPr>
              <w:t xml:space="preserve">Понимание основного содержания </w:t>
            </w:r>
            <w:r w:rsidRPr="008E1347">
              <w:rPr>
                <w:rFonts w:ascii="Times New Roman" w:hAnsi="Times New Roman"/>
                <w:color w:val="000000"/>
                <w:spacing w:val="-1"/>
                <w:sz w:val="22"/>
                <w:szCs w:val="22"/>
              </w:rPr>
              <w:t>текста</w:t>
            </w:r>
          </w:p>
        </w:tc>
        <w:tc>
          <w:tcPr>
            <w:tcW w:w="1559" w:type="dxa"/>
            <w:vAlign w:val="center"/>
          </w:tcPr>
          <w:p w14:paraId="54A67FF9"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1</w:t>
            </w:r>
          </w:p>
        </w:tc>
        <w:tc>
          <w:tcPr>
            <w:tcW w:w="1559" w:type="dxa"/>
            <w:vAlign w:val="center"/>
          </w:tcPr>
          <w:p w14:paraId="1288485B"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2197" w:type="dxa"/>
            <w:vAlign w:val="center"/>
          </w:tcPr>
          <w:p w14:paraId="114C76D2" w14:textId="77777777"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sz w:val="22"/>
                <w:szCs w:val="22"/>
              </w:rPr>
              <w:t>7</w:t>
            </w:r>
          </w:p>
        </w:tc>
      </w:tr>
      <w:tr w:rsidR="00A04D36" w:rsidRPr="008E1347" w14:paraId="52BD7764" w14:textId="77777777" w:rsidTr="00D85EDE">
        <w:tc>
          <w:tcPr>
            <w:tcW w:w="9818" w:type="dxa"/>
            <w:gridSpan w:val="4"/>
          </w:tcPr>
          <w:p w14:paraId="1B3170B4" w14:textId="77777777" w:rsidR="00A04D36" w:rsidRPr="008E1347" w:rsidRDefault="00A04D36" w:rsidP="00D85EDE">
            <w:pPr>
              <w:shd w:val="clear" w:color="auto" w:fill="FFFFFF"/>
              <w:spacing w:after="0" w:line="240" w:lineRule="auto"/>
              <w:jc w:val="center"/>
              <w:rPr>
                <w:rFonts w:ascii="Times New Roman" w:hAnsi="Times New Roman"/>
                <w:b/>
                <w:sz w:val="22"/>
                <w:szCs w:val="22"/>
              </w:rPr>
            </w:pPr>
            <w:r w:rsidRPr="008E1347">
              <w:rPr>
                <w:rFonts w:ascii="Times New Roman" w:hAnsi="Times New Roman"/>
                <w:b/>
                <w:color w:val="000000"/>
                <w:spacing w:val="-1"/>
                <w:sz w:val="22"/>
                <w:szCs w:val="22"/>
              </w:rPr>
              <w:t>Грамматика и лексика</w:t>
            </w:r>
          </w:p>
        </w:tc>
      </w:tr>
      <w:tr w:rsidR="00A04D36" w:rsidRPr="008E1347" w14:paraId="212A7B69" w14:textId="77777777" w:rsidTr="00D85EDE">
        <w:tc>
          <w:tcPr>
            <w:tcW w:w="4503" w:type="dxa"/>
          </w:tcPr>
          <w:p w14:paraId="499A148A" w14:textId="77777777"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pacing w:val="-1"/>
                <w:sz w:val="22"/>
                <w:szCs w:val="22"/>
              </w:rPr>
              <w:t>Грамматические навыки</w:t>
            </w:r>
          </w:p>
        </w:tc>
        <w:tc>
          <w:tcPr>
            <w:tcW w:w="1559" w:type="dxa"/>
          </w:tcPr>
          <w:p w14:paraId="3712CA79"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1559" w:type="dxa"/>
          </w:tcPr>
          <w:p w14:paraId="66EE63B7"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2197" w:type="dxa"/>
            <w:vMerge w:val="restart"/>
            <w:vAlign w:val="center"/>
          </w:tcPr>
          <w:p w14:paraId="62744290" w14:textId="77777777"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sz w:val="22"/>
                <w:szCs w:val="22"/>
              </w:rPr>
              <w:t>13</w:t>
            </w:r>
          </w:p>
        </w:tc>
      </w:tr>
      <w:tr w:rsidR="00A04D36" w:rsidRPr="008E1347" w14:paraId="72D303D8" w14:textId="77777777" w:rsidTr="00D85EDE">
        <w:trPr>
          <w:trHeight w:val="343"/>
        </w:trPr>
        <w:tc>
          <w:tcPr>
            <w:tcW w:w="4503" w:type="dxa"/>
            <w:vAlign w:val="center"/>
          </w:tcPr>
          <w:p w14:paraId="75CD309A" w14:textId="77777777"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pacing w:val="-1"/>
                <w:sz w:val="22"/>
                <w:szCs w:val="22"/>
              </w:rPr>
              <w:t>Лексико-грамматические навыки</w:t>
            </w:r>
          </w:p>
        </w:tc>
        <w:tc>
          <w:tcPr>
            <w:tcW w:w="1559" w:type="dxa"/>
            <w:vAlign w:val="center"/>
          </w:tcPr>
          <w:p w14:paraId="5BCE6C65"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6</w:t>
            </w:r>
          </w:p>
        </w:tc>
        <w:tc>
          <w:tcPr>
            <w:tcW w:w="1559" w:type="dxa"/>
            <w:vAlign w:val="center"/>
          </w:tcPr>
          <w:p w14:paraId="192140A0" w14:textId="77777777"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6</w:t>
            </w:r>
          </w:p>
        </w:tc>
        <w:tc>
          <w:tcPr>
            <w:tcW w:w="2197" w:type="dxa"/>
            <w:vMerge/>
          </w:tcPr>
          <w:p w14:paraId="2BB8FD1D" w14:textId="77777777" w:rsidR="00A04D36" w:rsidRPr="008E1347" w:rsidRDefault="00A04D36" w:rsidP="00D85EDE">
            <w:pPr>
              <w:spacing w:after="0" w:line="240" w:lineRule="auto"/>
              <w:jc w:val="center"/>
              <w:rPr>
                <w:rFonts w:ascii="Times New Roman" w:hAnsi="Times New Roman"/>
                <w:sz w:val="22"/>
                <w:szCs w:val="22"/>
              </w:rPr>
            </w:pPr>
          </w:p>
        </w:tc>
      </w:tr>
    </w:tbl>
    <w:p w14:paraId="24476C28" w14:textId="77777777" w:rsidR="00A04D36" w:rsidRPr="008E1347" w:rsidRDefault="00A04D36" w:rsidP="00A04D36">
      <w:pPr>
        <w:shd w:val="clear" w:color="auto" w:fill="FFFFFF"/>
        <w:spacing w:after="0" w:line="240" w:lineRule="auto"/>
        <w:rPr>
          <w:rFonts w:ascii="Times New Roman" w:hAnsi="Times New Roman"/>
          <w:b/>
        </w:rPr>
      </w:pPr>
    </w:p>
    <w:p w14:paraId="630D0994" w14:textId="77777777" w:rsidR="00A04D36" w:rsidRPr="008E1347" w:rsidRDefault="006F493C" w:rsidP="00A04D36">
      <w:pPr>
        <w:spacing w:after="0" w:line="240" w:lineRule="auto"/>
        <w:rPr>
          <w:rFonts w:ascii="Times New Roman" w:hAnsi="Times New Roman"/>
          <w:b/>
        </w:rPr>
      </w:pPr>
      <w:r>
        <w:rPr>
          <w:rFonts w:ascii="Times New Roman" w:hAnsi="Times New Roman"/>
          <w:b/>
        </w:rPr>
        <w:t>6</w:t>
      </w:r>
      <w:r w:rsidR="00A04D36" w:rsidRPr="008E1347">
        <w:rPr>
          <w:rFonts w:ascii="Times New Roman" w:hAnsi="Times New Roman"/>
          <w:b/>
        </w:rPr>
        <w:t>. Система оценивания выполнения заданий</w:t>
      </w:r>
    </w:p>
    <w:p w14:paraId="063564CF"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За верное выполнение каждого из заданий </w:t>
      </w:r>
      <w:r w:rsidRPr="008E1347">
        <w:rPr>
          <w:rFonts w:ascii="Times New Roman" w:hAnsi="Times New Roman"/>
          <w:b/>
        </w:rPr>
        <w:t>19-31</w:t>
      </w:r>
      <w:r w:rsidRPr="008E1347">
        <w:rPr>
          <w:rFonts w:ascii="Times New Roman" w:hAnsi="Times New Roman"/>
        </w:rPr>
        <w:t xml:space="preserve"> учащийся получает один балл. Если в кратком ответе сделана орфографическая ошибка, ответ считается неверным. За неверный ответ или отсутствие </w:t>
      </w:r>
      <w:proofErr w:type="gramStart"/>
      <w:r w:rsidRPr="008E1347">
        <w:rPr>
          <w:rFonts w:ascii="Times New Roman" w:hAnsi="Times New Roman"/>
        </w:rPr>
        <w:t>ответа  выставляется</w:t>
      </w:r>
      <w:proofErr w:type="gramEnd"/>
      <w:r w:rsidRPr="008E1347">
        <w:rPr>
          <w:rFonts w:ascii="Times New Roman" w:hAnsi="Times New Roman"/>
        </w:rPr>
        <w:t xml:space="preserve">  0 баллов.</w:t>
      </w:r>
    </w:p>
    <w:p w14:paraId="49691E35"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В заданиях </w:t>
      </w:r>
      <w:r w:rsidRPr="008E1347">
        <w:rPr>
          <w:rFonts w:ascii="Times New Roman" w:hAnsi="Times New Roman"/>
          <w:b/>
        </w:rPr>
        <w:t>1, 2, 10</w:t>
      </w:r>
      <w:r w:rsidRPr="008E1347">
        <w:rPr>
          <w:rFonts w:ascii="Times New Roman" w:hAnsi="Times New Roman"/>
        </w:rPr>
        <w:t xml:space="preserve"> каждое правильно установленное соответствие оценивается одним баллом. За выполнение задания 1 учащийся может получить от 0 до 6 баллов; за выполнение задания 10 учащийся может получить от 0 до 7 баллов.</w:t>
      </w:r>
    </w:p>
    <w:p w14:paraId="60B8BC41" w14:textId="77777777" w:rsidR="00A04D36" w:rsidRPr="008E1347" w:rsidRDefault="00A04D36" w:rsidP="00A04D36">
      <w:pPr>
        <w:spacing w:after="0" w:line="240" w:lineRule="auto"/>
        <w:rPr>
          <w:rFonts w:ascii="Times New Roman" w:hAnsi="Times New Roman"/>
          <w:b/>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53"/>
        <w:gridCol w:w="1914"/>
        <w:gridCol w:w="1794"/>
      </w:tblGrid>
      <w:tr w:rsidR="00A04D36" w:rsidRPr="008E1347" w14:paraId="243A7949" w14:textId="77777777" w:rsidTr="00D85EDE">
        <w:tc>
          <w:tcPr>
            <w:tcW w:w="675" w:type="dxa"/>
            <w:tcBorders>
              <w:top w:val="single" w:sz="4" w:space="0" w:color="auto"/>
              <w:left w:val="single" w:sz="4" w:space="0" w:color="auto"/>
              <w:bottom w:val="single" w:sz="4" w:space="0" w:color="auto"/>
              <w:right w:val="single" w:sz="4" w:space="0" w:color="auto"/>
            </w:tcBorders>
            <w:vAlign w:val="center"/>
          </w:tcPr>
          <w:p w14:paraId="2A1B041F"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w:t>
            </w:r>
          </w:p>
        </w:tc>
        <w:tc>
          <w:tcPr>
            <w:tcW w:w="3153" w:type="dxa"/>
            <w:tcBorders>
              <w:top w:val="single" w:sz="4" w:space="0" w:color="auto"/>
              <w:left w:val="single" w:sz="4" w:space="0" w:color="auto"/>
              <w:bottom w:val="single" w:sz="4" w:space="0" w:color="auto"/>
              <w:right w:val="single" w:sz="4" w:space="0" w:color="auto"/>
            </w:tcBorders>
            <w:vAlign w:val="center"/>
          </w:tcPr>
          <w:p w14:paraId="6979F26D"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Раздел</w:t>
            </w:r>
          </w:p>
        </w:tc>
        <w:tc>
          <w:tcPr>
            <w:tcW w:w="1914" w:type="dxa"/>
            <w:tcBorders>
              <w:top w:val="single" w:sz="4" w:space="0" w:color="auto"/>
              <w:left w:val="single" w:sz="4" w:space="0" w:color="auto"/>
              <w:bottom w:val="single" w:sz="4" w:space="0" w:color="auto"/>
              <w:right w:val="single" w:sz="4" w:space="0" w:color="auto"/>
            </w:tcBorders>
            <w:vAlign w:val="center"/>
          </w:tcPr>
          <w:p w14:paraId="06561F49"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Число заданий</w:t>
            </w:r>
          </w:p>
        </w:tc>
        <w:tc>
          <w:tcPr>
            <w:tcW w:w="1794" w:type="dxa"/>
            <w:tcBorders>
              <w:top w:val="single" w:sz="4" w:space="0" w:color="auto"/>
              <w:left w:val="single" w:sz="4" w:space="0" w:color="auto"/>
              <w:bottom w:val="single" w:sz="4" w:space="0" w:color="auto"/>
              <w:right w:val="single" w:sz="4" w:space="0" w:color="auto"/>
            </w:tcBorders>
            <w:vAlign w:val="center"/>
          </w:tcPr>
          <w:p w14:paraId="30FAE546"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Максимальный балл</w:t>
            </w:r>
          </w:p>
        </w:tc>
      </w:tr>
      <w:tr w:rsidR="00A04D36" w:rsidRPr="008E1347" w14:paraId="65E6ED7C" w14:textId="77777777" w:rsidTr="00D85EDE">
        <w:tc>
          <w:tcPr>
            <w:tcW w:w="675" w:type="dxa"/>
            <w:tcBorders>
              <w:top w:val="single" w:sz="4" w:space="0" w:color="auto"/>
              <w:left w:val="single" w:sz="4" w:space="0" w:color="auto"/>
              <w:bottom w:val="single" w:sz="4" w:space="0" w:color="auto"/>
              <w:right w:val="single" w:sz="4" w:space="0" w:color="auto"/>
            </w:tcBorders>
          </w:tcPr>
          <w:p w14:paraId="724BAA9A"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1</w:t>
            </w:r>
          </w:p>
        </w:tc>
        <w:tc>
          <w:tcPr>
            <w:tcW w:w="3153" w:type="dxa"/>
            <w:tcBorders>
              <w:top w:val="single" w:sz="4" w:space="0" w:color="auto"/>
              <w:left w:val="single" w:sz="4" w:space="0" w:color="auto"/>
              <w:bottom w:val="single" w:sz="4" w:space="0" w:color="auto"/>
              <w:right w:val="single" w:sz="4" w:space="0" w:color="auto"/>
            </w:tcBorders>
          </w:tcPr>
          <w:p w14:paraId="5BDCC1EA"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Аудирование</w:t>
            </w:r>
          </w:p>
        </w:tc>
        <w:tc>
          <w:tcPr>
            <w:tcW w:w="1914" w:type="dxa"/>
            <w:tcBorders>
              <w:top w:val="single" w:sz="4" w:space="0" w:color="auto"/>
              <w:left w:val="single" w:sz="4" w:space="0" w:color="auto"/>
              <w:bottom w:val="single" w:sz="4" w:space="0" w:color="auto"/>
              <w:right w:val="single" w:sz="4" w:space="0" w:color="auto"/>
            </w:tcBorders>
          </w:tcPr>
          <w:p w14:paraId="3F082478"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2</w:t>
            </w:r>
          </w:p>
        </w:tc>
        <w:tc>
          <w:tcPr>
            <w:tcW w:w="1794" w:type="dxa"/>
            <w:tcBorders>
              <w:top w:val="single" w:sz="4" w:space="0" w:color="auto"/>
              <w:left w:val="single" w:sz="4" w:space="0" w:color="auto"/>
              <w:bottom w:val="single" w:sz="4" w:space="0" w:color="auto"/>
              <w:right w:val="single" w:sz="4" w:space="0" w:color="auto"/>
            </w:tcBorders>
          </w:tcPr>
          <w:p w14:paraId="366BF01A"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13</w:t>
            </w:r>
          </w:p>
        </w:tc>
      </w:tr>
      <w:tr w:rsidR="00A04D36" w:rsidRPr="008E1347" w14:paraId="2EE8D1D5" w14:textId="77777777" w:rsidTr="00D85EDE">
        <w:tc>
          <w:tcPr>
            <w:tcW w:w="675" w:type="dxa"/>
            <w:tcBorders>
              <w:top w:val="single" w:sz="4" w:space="0" w:color="auto"/>
              <w:left w:val="single" w:sz="4" w:space="0" w:color="auto"/>
              <w:bottom w:val="single" w:sz="4" w:space="0" w:color="auto"/>
              <w:right w:val="single" w:sz="4" w:space="0" w:color="auto"/>
            </w:tcBorders>
          </w:tcPr>
          <w:p w14:paraId="6731984B"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2</w:t>
            </w:r>
          </w:p>
        </w:tc>
        <w:tc>
          <w:tcPr>
            <w:tcW w:w="3153" w:type="dxa"/>
            <w:tcBorders>
              <w:top w:val="single" w:sz="4" w:space="0" w:color="auto"/>
              <w:left w:val="single" w:sz="4" w:space="0" w:color="auto"/>
              <w:bottom w:val="single" w:sz="4" w:space="0" w:color="auto"/>
              <w:right w:val="single" w:sz="4" w:space="0" w:color="auto"/>
            </w:tcBorders>
          </w:tcPr>
          <w:p w14:paraId="74AC64D0"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Чтение</w:t>
            </w:r>
          </w:p>
        </w:tc>
        <w:tc>
          <w:tcPr>
            <w:tcW w:w="1914" w:type="dxa"/>
            <w:tcBorders>
              <w:top w:val="single" w:sz="4" w:space="0" w:color="auto"/>
              <w:left w:val="single" w:sz="4" w:space="0" w:color="auto"/>
              <w:bottom w:val="single" w:sz="4" w:space="0" w:color="auto"/>
              <w:right w:val="single" w:sz="4" w:space="0" w:color="auto"/>
            </w:tcBorders>
          </w:tcPr>
          <w:p w14:paraId="14A46B2A"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w:t>
            </w:r>
          </w:p>
        </w:tc>
        <w:tc>
          <w:tcPr>
            <w:tcW w:w="1794" w:type="dxa"/>
            <w:tcBorders>
              <w:top w:val="single" w:sz="4" w:space="0" w:color="auto"/>
              <w:left w:val="single" w:sz="4" w:space="0" w:color="auto"/>
              <w:bottom w:val="single" w:sz="4" w:space="0" w:color="auto"/>
              <w:right w:val="single" w:sz="4" w:space="0" w:color="auto"/>
            </w:tcBorders>
          </w:tcPr>
          <w:p w14:paraId="02AFD772"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7</w:t>
            </w:r>
          </w:p>
        </w:tc>
      </w:tr>
      <w:tr w:rsidR="00A04D36" w:rsidRPr="008E1347" w14:paraId="678990E1" w14:textId="77777777" w:rsidTr="00D85EDE">
        <w:tc>
          <w:tcPr>
            <w:tcW w:w="675" w:type="dxa"/>
            <w:tcBorders>
              <w:top w:val="single" w:sz="4" w:space="0" w:color="auto"/>
              <w:left w:val="single" w:sz="4" w:space="0" w:color="auto"/>
              <w:bottom w:val="single" w:sz="4" w:space="0" w:color="auto"/>
              <w:right w:val="single" w:sz="4" w:space="0" w:color="auto"/>
            </w:tcBorders>
          </w:tcPr>
          <w:p w14:paraId="34C6B2AC"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3</w:t>
            </w:r>
          </w:p>
        </w:tc>
        <w:tc>
          <w:tcPr>
            <w:tcW w:w="3153" w:type="dxa"/>
            <w:tcBorders>
              <w:top w:val="single" w:sz="4" w:space="0" w:color="auto"/>
              <w:left w:val="single" w:sz="4" w:space="0" w:color="auto"/>
              <w:bottom w:val="single" w:sz="4" w:space="0" w:color="auto"/>
              <w:right w:val="single" w:sz="4" w:space="0" w:color="auto"/>
            </w:tcBorders>
          </w:tcPr>
          <w:p w14:paraId="45C1363E"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Грамматика и лексика</w:t>
            </w:r>
          </w:p>
        </w:tc>
        <w:tc>
          <w:tcPr>
            <w:tcW w:w="1914" w:type="dxa"/>
            <w:tcBorders>
              <w:top w:val="single" w:sz="4" w:space="0" w:color="auto"/>
              <w:left w:val="single" w:sz="4" w:space="0" w:color="auto"/>
              <w:bottom w:val="single" w:sz="4" w:space="0" w:color="auto"/>
              <w:right w:val="single" w:sz="4" w:space="0" w:color="auto"/>
            </w:tcBorders>
          </w:tcPr>
          <w:p w14:paraId="204AC67C"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13</w:t>
            </w:r>
          </w:p>
        </w:tc>
        <w:tc>
          <w:tcPr>
            <w:tcW w:w="1794" w:type="dxa"/>
            <w:tcBorders>
              <w:top w:val="single" w:sz="4" w:space="0" w:color="auto"/>
              <w:left w:val="single" w:sz="4" w:space="0" w:color="auto"/>
              <w:bottom w:val="single" w:sz="4" w:space="0" w:color="auto"/>
              <w:right w:val="single" w:sz="4" w:space="0" w:color="auto"/>
            </w:tcBorders>
          </w:tcPr>
          <w:p w14:paraId="6FAD5457"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13</w:t>
            </w:r>
          </w:p>
        </w:tc>
      </w:tr>
      <w:tr w:rsidR="00A04D36" w:rsidRPr="008E1347" w14:paraId="45EAF8CE" w14:textId="77777777" w:rsidTr="00D85EDE">
        <w:trPr>
          <w:trHeight w:val="121"/>
        </w:trPr>
        <w:tc>
          <w:tcPr>
            <w:tcW w:w="675" w:type="dxa"/>
            <w:tcBorders>
              <w:top w:val="single" w:sz="4" w:space="0" w:color="auto"/>
              <w:left w:val="single" w:sz="4" w:space="0" w:color="auto"/>
              <w:bottom w:val="single" w:sz="4" w:space="0" w:color="auto"/>
              <w:right w:val="single" w:sz="4" w:space="0" w:color="auto"/>
            </w:tcBorders>
          </w:tcPr>
          <w:p w14:paraId="2387EA92" w14:textId="77777777" w:rsidR="00A04D36" w:rsidRPr="008E1347" w:rsidRDefault="00A04D36" w:rsidP="00D85EDE">
            <w:pPr>
              <w:spacing w:after="0" w:line="240" w:lineRule="auto"/>
              <w:rPr>
                <w:rFonts w:ascii="Times New Roman" w:hAnsi="Times New Roman"/>
              </w:rPr>
            </w:pPr>
          </w:p>
        </w:tc>
        <w:tc>
          <w:tcPr>
            <w:tcW w:w="3153" w:type="dxa"/>
            <w:tcBorders>
              <w:top w:val="single" w:sz="4" w:space="0" w:color="auto"/>
              <w:left w:val="single" w:sz="4" w:space="0" w:color="auto"/>
              <w:bottom w:val="single" w:sz="4" w:space="0" w:color="auto"/>
              <w:right w:val="single" w:sz="4" w:space="0" w:color="auto"/>
            </w:tcBorders>
          </w:tcPr>
          <w:p w14:paraId="303EACEB"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Итого</w:t>
            </w:r>
          </w:p>
        </w:tc>
        <w:tc>
          <w:tcPr>
            <w:tcW w:w="1914" w:type="dxa"/>
            <w:tcBorders>
              <w:top w:val="single" w:sz="4" w:space="0" w:color="auto"/>
              <w:left w:val="single" w:sz="4" w:space="0" w:color="auto"/>
              <w:bottom w:val="single" w:sz="4" w:space="0" w:color="auto"/>
              <w:right w:val="single" w:sz="4" w:space="0" w:color="auto"/>
            </w:tcBorders>
          </w:tcPr>
          <w:p w14:paraId="6F7C90F4"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16</w:t>
            </w:r>
          </w:p>
        </w:tc>
        <w:tc>
          <w:tcPr>
            <w:tcW w:w="1794" w:type="dxa"/>
            <w:tcBorders>
              <w:top w:val="single" w:sz="4" w:space="0" w:color="auto"/>
              <w:left w:val="single" w:sz="4" w:space="0" w:color="auto"/>
              <w:bottom w:val="single" w:sz="4" w:space="0" w:color="auto"/>
              <w:right w:val="single" w:sz="4" w:space="0" w:color="auto"/>
            </w:tcBorders>
          </w:tcPr>
          <w:p w14:paraId="18D1DBD3"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33</w:t>
            </w:r>
          </w:p>
        </w:tc>
      </w:tr>
    </w:tbl>
    <w:p w14:paraId="6257D7CB"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53"/>
        <w:gridCol w:w="1914"/>
        <w:gridCol w:w="1794"/>
      </w:tblGrid>
      <w:tr w:rsidR="00A04D36" w:rsidRPr="008E1347" w14:paraId="06700548" w14:textId="77777777" w:rsidTr="00D85EDE">
        <w:tc>
          <w:tcPr>
            <w:tcW w:w="675" w:type="dxa"/>
            <w:tcBorders>
              <w:top w:val="single" w:sz="4" w:space="0" w:color="auto"/>
              <w:left w:val="single" w:sz="4" w:space="0" w:color="auto"/>
              <w:bottom w:val="single" w:sz="4" w:space="0" w:color="auto"/>
              <w:right w:val="single" w:sz="4" w:space="0" w:color="auto"/>
            </w:tcBorders>
            <w:vAlign w:val="center"/>
          </w:tcPr>
          <w:p w14:paraId="5EFE623B"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w:t>
            </w:r>
          </w:p>
        </w:tc>
        <w:tc>
          <w:tcPr>
            <w:tcW w:w="3153" w:type="dxa"/>
            <w:tcBorders>
              <w:top w:val="single" w:sz="4" w:space="0" w:color="auto"/>
              <w:left w:val="single" w:sz="4" w:space="0" w:color="auto"/>
              <w:bottom w:val="single" w:sz="4" w:space="0" w:color="auto"/>
              <w:right w:val="single" w:sz="4" w:space="0" w:color="auto"/>
            </w:tcBorders>
            <w:vAlign w:val="center"/>
          </w:tcPr>
          <w:p w14:paraId="600B6951"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Объем выполненной работы</w:t>
            </w:r>
          </w:p>
        </w:tc>
        <w:tc>
          <w:tcPr>
            <w:tcW w:w="1914" w:type="dxa"/>
            <w:tcBorders>
              <w:top w:val="single" w:sz="4" w:space="0" w:color="auto"/>
              <w:left w:val="single" w:sz="4" w:space="0" w:color="auto"/>
              <w:bottom w:val="single" w:sz="4" w:space="0" w:color="auto"/>
              <w:right w:val="single" w:sz="4" w:space="0" w:color="auto"/>
            </w:tcBorders>
            <w:vAlign w:val="center"/>
          </w:tcPr>
          <w:p w14:paraId="30D43A3E"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Баллы</w:t>
            </w:r>
          </w:p>
        </w:tc>
        <w:tc>
          <w:tcPr>
            <w:tcW w:w="1794" w:type="dxa"/>
            <w:tcBorders>
              <w:top w:val="single" w:sz="4" w:space="0" w:color="auto"/>
              <w:left w:val="single" w:sz="4" w:space="0" w:color="auto"/>
              <w:bottom w:val="single" w:sz="4" w:space="0" w:color="auto"/>
              <w:right w:val="single" w:sz="4" w:space="0" w:color="auto"/>
            </w:tcBorders>
            <w:vAlign w:val="center"/>
          </w:tcPr>
          <w:p w14:paraId="58CB32FD" w14:textId="77777777"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Соответствие оценки</w:t>
            </w:r>
          </w:p>
        </w:tc>
      </w:tr>
      <w:tr w:rsidR="00A04D36" w:rsidRPr="008E1347" w14:paraId="2B87E01F" w14:textId="77777777" w:rsidTr="00D85EDE">
        <w:tc>
          <w:tcPr>
            <w:tcW w:w="675" w:type="dxa"/>
            <w:tcBorders>
              <w:top w:val="single" w:sz="4" w:space="0" w:color="auto"/>
              <w:left w:val="single" w:sz="4" w:space="0" w:color="auto"/>
              <w:bottom w:val="single" w:sz="4" w:space="0" w:color="auto"/>
              <w:right w:val="single" w:sz="4" w:space="0" w:color="auto"/>
            </w:tcBorders>
          </w:tcPr>
          <w:p w14:paraId="128747D1"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1</w:t>
            </w:r>
          </w:p>
        </w:tc>
        <w:tc>
          <w:tcPr>
            <w:tcW w:w="3153" w:type="dxa"/>
            <w:tcBorders>
              <w:top w:val="single" w:sz="4" w:space="0" w:color="auto"/>
              <w:left w:val="single" w:sz="4" w:space="0" w:color="auto"/>
              <w:bottom w:val="single" w:sz="4" w:space="0" w:color="auto"/>
              <w:right w:val="single" w:sz="4" w:space="0" w:color="auto"/>
            </w:tcBorders>
          </w:tcPr>
          <w:p w14:paraId="6ADADA4A"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100% -91%</w:t>
            </w:r>
          </w:p>
        </w:tc>
        <w:tc>
          <w:tcPr>
            <w:tcW w:w="1914" w:type="dxa"/>
            <w:tcBorders>
              <w:top w:val="single" w:sz="4" w:space="0" w:color="auto"/>
              <w:left w:val="single" w:sz="4" w:space="0" w:color="auto"/>
              <w:bottom w:val="single" w:sz="4" w:space="0" w:color="auto"/>
              <w:right w:val="single" w:sz="4" w:space="0" w:color="auto"/>
            </w:tcBorders>
          </w:tcPr>
          <w:p w14:paraId="68F54004"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33-30</w:t>
            </w:r>
          </w:p>
        </w:tc>
        <w:tc>
          <w:tcPr>
            <w:tcW w:w="1794" w:type="dxa"/>
            <w:tcBorders>
              <w:top w:val="single" w:sz="4" w:space="0" w:color="auto"/>
              <w:left w:val="single" w:sz="4" w:space="0" w:color="auto"/>
              <w:bottom w:val="single" w:sz="4" w:space="0" w:color="auto"/>
              <w:right w:val="single" w:sz="4" w:space="0" w:color="auto"/>
            </w:tcBorders>
          </w:tcPr>
          <w:p w14:paraId="23A5D277"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5</w:t>
            </w:r>
          </w:p>
        </w:tc>
      </w:tr>
      <w:tr w:rsidR="00A04D36" w:rsidRPr="008E1347" w14:paraId="345DBAD3" w14:textId="77777777" w:rsidTr="00D85EDE">
        <w:tc>
          <w:tcPr>
            <w:tcW w:w="675" w:type="dxa"/>
            <w:tcBorders>
              <w:top w:val="single" w:sz="4" w:space="0" w:color="auto"/>
              <w:left w:val="single" w:sz="4" w:space="0" w:color="auto"/>
              <w:bottom w:val="single" w:sz="4" w:space="0" w:color="auto"/>
              <w:right w:val="single" w:sz="4" w:space="0" w:color="auto"/>
            </w:tcBorders>
          </w:tcPr>
          <w:p w14:paraId="16ADC447"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2</w:t>
            </w:r>
          </w:p>
        </w:tc>
        <w:tc>
          <w:tcPr>
            <w:tcW w:w="3153" w:type="dxa"/>
            <w:tcBorders>
              <w:top w:val="single" w:sz="4" w:space="0" w:color="auto"/>
              <w:left w:val="single" w:sz="4" w:space="0" w:color="auto"/>
              <w:bottom w:val="single" w:sz="4" w:space="0" w:color="auto"/>
              <w:right w:val="single" w:sz="4" w:space="0" w:color="auto"/>
            </w:tcBorders>
          </w:tcPr>
          <w:p w14:paraId="234FA86B"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90% - 75%</w:t>
            </w:r>
          </w:p>
        </w:tc>
        <w:tc>
          <w:tcPr>
            <w:tcW w:w="1914" w:type="dxa"/>
            <w:tcBorders>
              <w:top w:val="single" w:sz="4" w:space="0" w:color="auto"/>
              <w:left w:val="single" w:sz="4" w:space="0" w:color="auto"/>
              <w:bottom w:val="single" w:sz="4" w:space="0" w:color="auto"/>
              <w:right w:val="single" w:sz="4" w:space="0" w:color="auto"/>
            </w:tcBorders>
          </w:tcPr>
          <w:p w14:paraId="41FCD56E"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29-25</w:t>
            </w:r>
          </w:p>
        </w:tc>
        <w:tc>
          <w:tcPr>
            <w:tcW w:w="1794" w:type="dxa"/>
            <w:tcBorders>
              <w:top w:val="single" w:sz="4" w:space="0" w:color="auto"/>
              <w:left w:val="single" w:sz="4" w:space="0" w:color="auto"/>
              <w:bottom w:val="single" w:sz="4" w:space="0" w:color="auto"/>
              <w:right w:val="single" w:sz="4" w:space="0" w:color="auto"/>
            </w:tcBorders>
          </w:tcPr>
          <w:p w14:paraId="1B94BE85"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4</w:t>
            </w:r>
          </w:p>
        </w:tc>
      </w:tr>
      <w:tr w:rsidR="00A04D36" w:rsidRPr="008E1347" w14:paraId="0BB9C22D" w14:textId="77777777" w:rsidTr="00D85EDE">
        <w:tc>
          <w:tcPr>
            <w:tcW w:w="675" w:type="dxa"/>
            <w:tcBorders>
              <w:top w:val="single" w:sz="4" w:space="0" w:color="auto"/>
              <w:left w:val="single" w:sz="4" w:space="0" w:color="auto"/>
              <w:bottom w:val="single" w:sz="4" w:space="0" w:color="auto"/>
              <w:right w:val="single" w:sz="4" w:space="0" w:color="auto"/>
            </w:tcBorders>
          </w:tcPr>
          <w:p w14:paraId="0AD50793"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3</w:t>
            </w:r>
          </w:p>
        </w:tc>
        <w:tc>
          <w:tcPr>
            <w:tcW w:w="3153" w:type="dxa"/>
            <w:tcBorders>
              <w:top w:val="single" w:sz="4" w:space="0" w:color="auto"/>
              <w:left w:val="single" w:sz="4" w:space="0" w:color="auto"/>
              <w:bottom w:val="single" w:sz="4" w:space="0" w:color="auto"/>
              <w:right w:val="single" w:sz="4" w:space="0" w:color="auto"/>
            </w:tcBorders>
          </w:tcPr>
          <w:p w14:paraId="29903A7E"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74% - 50%</w:t>
            </w:r>
          </w:p>
        </w:tc>
        <w:tc>
          <w:tcPr>
            <w:tcW w:w="1914" w:type="dxa"/>
            <w:tcBorders>
              <w:top w:val="single" w:sz="4" w:space="0" w:color="auto"/>
              <w:left w:val="single" w:sz="4" w:space="0" w:color="auto"/>
              <w:bottom w:val="single" w:sz="4" w:space="0" w:color="auto"/>
              <w:right w:val="single" w:sz="4" w:space="0" w:color="auto"/>
            </w:tcBorders>
          </w:tcPr>
          <w:p w14:paraId="1D20AE12" w14:textId="77777777" w:rsidR="00A04D36" w:rsidRPr="008E1347" w:rsidRDefault="00A04D36" w:rsidP="00D85EDE">
            <w:pPr>
              <w:spacing w:after="0" w:line="240" w:lineRule="auto"/>
              <w:jc w:val="center"/>
              <w:rPr>
                <w:rFonts w:ascii="Times New Roman" w:hAnsi="Times New Roman"/>
                <w:lang w:val="en-US"/>
              </w:rPr>
            </w:pPr>
            <w:r w:rsidRPr="008E1347">
              <w:rPr>
                <w:rFonts w:ascii="Times New Roman" w:hAnsi="Times New Roman"/>
              </w:rPr>
              <w:t>25-17</w:t>
            </w:r>
          </w:p>
        </w:tc>
        <w:tc>
          <w:tcPr>
            <w:tcW w:w="1794" w:type="dxa"/>
            <w:tcBorders>
              <w:top w:val="single" w:sz="4" w:space="0" w:color="auto"/>
              <w:left w:val="single" w:sz="4" w:space="0" w:color="auto"/>
              <w:bottom w:val="single" w:sz="4" w:space="0" w:color="auto"/>
              <w:right w:val="single" w:sz="4" w:space="0" w:color="auto"/>
            </w:tcBorders>
          </w:tcPr>
          <w:p w14:paraId="09C2A828"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3</w:t>
            </w:r>
          </w:p>
        </w:tc>
      </w:tr>
      <w:tr w:rsidR="00A04D36" w:rsidRPr="008E1347" w14:paraId="3C5CD163" w14:textId="77777777" w:rsidTr="00D85EDE">
        <w:tc>
          <w:tcPr>
            <w:tcW w:w="675" w:type="dxa"/>
            <w:tcBorders>
              <w:top w:val="single" w:sz="4" w:space="0" w:color="auto"/>
              <w:left w:val="single" w:sz="4" w:space="0" w:color="auto"/>
              <w:bottom w:val="single" w:sz="4" w:space="0" w:color="auto"/>
              <w:right w:val="single" w:sz="4" w:space="0" w:color="auto"/>
            </w:tcBorders>
          </w:tcPr>
          <w:p w14:paraId="705B024D"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4</w:t>
            </w:r>
          </w:p>
        </w:tc>
        <w:tc>
          <w:tcPr>
            <w:tcW w:w="3153" w:type="dxa"/>
            <w:tcBorders>
              <w:top w:val="single" w:sz="4" w:space="0" w:color="auto"/>
              <w:left w:val="single" w:sz="4" w:space="0" w:color="auto"/>
              <w:bottom w:val="single" w:sz="4" w:space="0" w:color="auto"/>
              <w:right w:val="single" w:sz="4" w:space="0" w:color="auto"/>
            </w:tcBorders>
          </w:tcPr>
          <w:p w14:paraId="6E742886" w14:textId="77777777" w:rsidR="00A04D36" w:rsidRPr="008E1347" w:rsidRDefault="00A04D36" w:rsidP="00D85EDE">
            <w:pPr>
              <w:spacing w:after="0" w:line="240" w:lineRule="auto"/>
              <w:rPr>
                <w:rFonts w:ascii="Times New Roman" w:hAnsi="Times New Roman"/>
              </w:rPr>
            </w:pPr>
            <w:r w:rsidRPr="008E1347">
              <w:rPr>
                <w:rFonts w:ascii="Times New Roman" w:hAnsi="Times New Roman"/>
              </w:rPr>
              <w:t>Менее 50%</w:t>
            </w:r>
          </w:p>
        </w:tc>
        <w:tc>
          <w:tcPr>
            <w:tcW w:w="1914" w:type="dxa"/>
            <w:tcBorders>
              <w:top w:val="single" w:sz="4" w:space="0" w:color="auto"/>
              <w:left w:val="single" w:sz="4" w:space="0" w:color="auto"/>
              <w:bottom w:val="single" w:sz="4" w:space="0" w:color="auto"/>
              <w:right w:val="single" w:sz="4" w:space="0" w:color="auto"/>
            </w:tcBorders>
          </w:tcPr>
          <w:p w14:paraId="794393E3" w14:textId="77777777" w:rsidR="00A04D36" w:rsidRPr="008E1347" w:rsidRDefault="00A04D36" w:rsidP="00D85EDE">
            <w:pPr>
              <w:spacing w:after="0" w:line="240" w:lineRule="auto"/>
              <w:jc w:val="center"/>
              <w:rPr>
                <w:rFonts w:ascii="Times New Roman" w:hAnsi="Times New Roman"/>
                <w:lang w:val="en-US"/>
              </w:rPr>
            </w:pPr>
            <w:r w:rsidRPr="008E1347">
              <w:rPr>
                <w:rFonts w:ascii="Times New Roman" w:hAnsi="Times New Roman"/>
              </w:rPr>
              <w:t>Менее 17</w:t>
            </w:r>
          </w:p>
        </w:tc>
        <w:tc>
          <w:tcPr>
            <w:tcW w:w="1794" w:type="dxa"/>
            <w:tcBorders>
              <w:top w:val="single" w:sz="4" w:space="0" w:color="auto"/>
              <w:left w:val="single" w:sz="4" w:space="0" w:color="auto"/>
              <w:bottom w:val="single" w:sz="4" w:space="0" w:color="auto"/>
              <w:right w:val="single" w:sz="4" w:space="0" w:color="auto"/>
            </w:tcBorders>
          </w:tcPr>
          <w:p w14:paraId="308D6B5E" w14:textId="77777777"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2</w:t>
            </w:r>
          </w:p>
        </w:tc>
      </w:tr>
    </w:tbl>
    <w:p w14:paraId="4FD98D71" w14:textId="77777777" w:rsidR="006F493C" w:rsidRDefault="006F493C" w:rsidP="00A04D36">
      <w:pPr>
        <w:spacing w:after="0" w:line="240" w:lineRule="auto"/>
        <w:rPr>
          <w:rFonts w:ascii="Times New Roman" w:hAnsi="Times New Roman"/>
          <w:b/>
        </w:rPr>
      </w:pPr>
    </w:p>
    <w:p w14:paraId="68141704" w14:textId="77777777" w:rsidR="00A04D36" w:rsidRPr="008E1347" w:rsidRDefault="00A04D36" w:rsidP="00A04D36">
      <w:pPr>
        <w:spacing w:after="0" w:line="240" w:lineRule="auto"/>
        <w:rPr>
          <w:rFonts w:ascii="Times New Roman" w:hAnsi="Times New Roman"/>
          <w:b/>
        </w:rPr>
      </w:pPr>
      <w:r w:rsidRPr="008E1347">
        <w:rPr>
          <w:rFonts w:ascii="Times New Roman" w:hAnsi="Times New Roman"/>
          <w:b/>
        </w:rPr>
        <w:t xml:space="preserve">   Источники: </w:t>
      </w:r>
    </w:p>
    <w:p w14:paraId="65C3F507"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1. Аудирование </w:t>
      </w:r>
      <w:proofErr w:type="gramStart"/>
      <w:r w:rsidRPr="008E1347">
        <w:rPr>
          <w:rFonts w:ascii="Times New Roman" w:hAnsi="Times New Roman"/>
        </w:rPr>
        <w:t>-  №</w:t>
      </w:r>
      <w:proofErr w:type="gramEnd"/>
      <w:r w:rsidRPr="008E1347">
        <w:rPr>
          <w:rFonts w:ascii="Times New Roman" w:hAnsi="Times New Roman"/>
        </w:rPr>
        <w:t xml:space="preserve">1556, </w:t>
      </w:r>
      <w:proofErr w:type="gramStart"/>
      <w:r w:rsidRPr="008E1347">
        <w:rPr>
          <w:rFonts w:ascii="Times New Roman" w:hAnsi="Times New Roman"/>
        </w:rPr>
        <w:t>4546  (</w:t>
      </w:r>
      <w:proofErr w:type="gramEnd"/>
      <w:r w:rsidRPr="008E1347">
        <w:rPr>
          <w:rFonts w:ascii="Times New Roman" w:hAnsi="Times New Roman"/>
        </w:rPr>
        <w:t xml:space="preserve">Задания №1, 2) </w:t>
      </w:r>
    </w:p>
    <w:p w14:paraId="299C020F" w14:textId="77777777" w:rsidR="00A04D36" w:rsidRPr="00875BE4" w:rsidRDefault="00A04D36" w:rsidP="00A04D36">
      <w:pPr>
        <w:spacing w:after="0" w:line="240" w:lineRule="auto"/>
        <w:rPr>
          <w:rFonts w:ascii="Times New Roman" w:hAnsi="Times New Roman"/>
          <w:b/>
          <w:lang w:val="en-US"/>
        </w:rPr>
      </w:pPr>
      <w:r w:rsidRPr="00875BE4">
        <w:rPr>
          <w:rFonts w:ascii="Times New Roman" w:hAnsi="Times New Roman"/>
          <w:lang w:val="en-US"/>
        </w:rPr>
        <w:t xml:space="preserve"> https:// </w:t>
      </w:r>
      <w:r w:rsidRPr="008E1347">
        <w:rPr>
          <w:rFonts w:ascii="Times New Roman" w:hAnsi="Times New Roman"/>
          <w:lang w:val="en-US"/>
        </w:rPr>
        <w:t>en</w:t>
      </w:r>
      <w:r w:rsidRPr="00875BE4">
        <w:rPr>
          <w:rFonts w:ascii="Times New Roman" w:hAnsi="Times New Roman"/>
          <w:lang w:val="en-US"/>
        </w:rPr>
        <w:t>-</w:t>
      </w:r>
      <w:r w:rsidRPr="008E1347">
        <w:rPr>
          <w:rFonts w:ascii="Times New Roman" w:hAnsi="Times New Roman"/>
          <w:lang w:val="en-US"/>
        </w:rPr>
        <w:t>ege</w:t>
      </w:r>
      <w:r w:rsidRPr="00875BE4">
        <w:rPr>
          <w:rFonts w:ascii="Times New Roman" w:hAnsi="Times New Roman"/>
          <w:lang w:val="en-US"/>
        </w:rPr>
        <w:t>.</w:t>
      </w:r>
      <w:r w:rsidRPr="008E1347">
        <w:rPr>
          <w:rFonts w:ascii="Times New Roman" w:hAnsi="Times New Roman"/>
          <w:lang w:val="en-US"/>
        </w:rPr>
        <w:t>sdamgia</w:t>
      </w:r>
      <w:r w:rsidRPr="00875BE4">
        <w:rPr>
          <w:rFonts w:ascii="Times New Roman" w:hAnsi="Times New Roman"/>
          <w:lang w:val="en-US"/>
        </w:rPr>
        <w:t>.</w:t>
      </w:r>
      <w:r w:rsidRPr="008E1347">
        <w:rPr>
          <w:rFonts w:ascii="Times New Roman" w:hAnsi="Times New Roman"/>
          <w:lang w:val="en-US"/>
        </w:rPr>
        <w:t>ru</w:t>
      </w:r>
      <w:r w:rsidRPr="00875BE4">
        <w:rPr>
          <w:rFonts w:ascii="Times New Roman" w:hAnsi="Times New Roman"/>
          <w:b/>
          <w:lang w:val="en-US"/>
        </w:rPr>
        <w:t xml:space="preserve"> / </w:t>
      </w:r>
    </w:p>
    <w:p w14:paraId="6107BE3B"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2. Чтение -  </w:t>
      </w:r>
    </w:p>
    <w:p w14:paraId="0119D3E6"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Вариант №1 </w:t>
      </w:r>
      <w:proofErr w:type="gramStart"/>
      <w:r w:rsidRPr="008E1347">
        <w:rPr>
          <w:rFonts w:ascii="Times New Roman" w:hAnsi="Times New Roman"/>
        </w:rPr>
        <w:t>-  №</w:t>
      </w:r>
      <w:proofErr w:type="gramEnd"/>
      <w:r w:rsidRPr="008E1347">
        <w:rPr>
          <w:rFonts w:ascii="Times New Roman" w:hAnsi="Times New Roman"/>
        </w:rPr>
        <w:t xml:space="preserve"> 1373 (Задание №10)</w:t>
      </w:r>
    </w:p>
    <w:p w14:paraId="56E2D8B3" w14:textId="77777777" w:rsidR="00A04D36" w:rsidRPr="00C57944" w:rsidRDefault="00A04D36" w:rsidP="00A04D36">
      <w:pPr>
        <w:spacing w:after="0" w:line="240" w:lineRule="auto"/>
        <w:rPr>
          <w:rFonts w:ascii="Times New Roman" w:hAnsi="Times New Roman"/>
        </w:rPr>
      </w:pPr>
      <w:r w:rsidRPr="008E1347">
        <w:rPr>
          <w:rFonts w:ascii="Times New Roman" w:hAnsi="Times New Roman"/>
        </w:rPr>
        <w:t xml:space="preserve">Вариант №2 - № </w:t>
      </w:r>
      <w:proofErr w:type="gramStart"/>
      <w:r w:rsidR="008E1347" w:rsidRPr="00C57944">
        <w:rPr>
          <w:rFonts w:ascii="Times New Roman" w:hAnsi="Times New Roman"/>
        </w:rPr>
        <w:t xml:space="preserve">1649  </w:t>
      </w:r>
      <w:r w:rsidR="008E1347" w:rsidRPr="008E1347">
        <w:rPr>
          <w:rFonts w:ascii="Times New Roman" w:hAnsi="Times New Roman"/>
        </w:rPr>
        <w:t>(</w:t>
      </w:r>
      <w:proofErr w:type="gramEnd"/>
      <w:r w:rsidR="008E1347" w:rsidRPr="008E1347">
        <w:rPr>
          <w:rFonts w:ascii="Times New Roman" w:hAnsi="Times New Roman"/>
        </w:rPr>
        <w:t>Задание №10)</w:t>
      </w:r>
    </w:p>
    <w:p w14:paraId="57A02311" w14:textId="77777777" w:rsidR="00A04D36" w:rsidRPr="00C57944" w:rsidRDefault="00A04D36" w:rsidP="00A04D36">
      <w:pPr>
        <w:spacing w:after="0" w:line="240" w:lineRule="auto"/>
        <w:rPr>
          <w:rFonts w:ascii="Times New Roman" w:hAnsi="Times New Roman"/>
          <w:b/>
          <w:lang w:val="en-US"/>
        </w:rPr>
      </w:pPr>
      <w:r w:rsidRPr="00C57944">
        <w:rPr>
          <w:rFonts w:ascii="Times New Roman" w:hAnsi="Times New Roman"/>
          <w:lang w:val="en-US"/>
        </w:rPr>
        <w:t>https:</w:t>
      </w:r>
      <w:r w:rsidRPr="00C57944">
        <w:rPr>
          <w:rFonts w:ascii="Times New Roman" w:hAnsi="Times New Roman"/>
          <w:b/>
          <w:lang w:val="en-US"/>
        </w:rPr>
        <w:t>//</w:t>
      </w:r>
      <w:r w:rsidRPr="00C57944">
        <w:rPr>
          <w:rFonts w:ascii="Times New Roman" w:hAnsi="Times New Roman"/>
          <w:lang w:val="en-US"/>
        </w:rPr>
        <w:t xml:space="preserve"> </w:t>
      </w:r>
      <w:r w:rsidRPr="008E1347">
        <w:rPr>
          <w:rFonts w:ascii="Times New Roman" w:hAnsi="Times New Roman"/>
          <w:lang w:val="en-US"/>
        </w:rPr>
        <w:t>en</w:t>
      </w:r>
      <w:r w:rsidRPr="00C57944">
        <w:rPr>
          <w:rFonts w:ascii="Times New Roman" w:hAnsi="Times New Roman"/>
          <w:lang w:val="en-US"/>
        </w:rPr>
        <w:t>-</w:t>
      </w:r>
      <w:r w:rsidRPr="008E1347">
        <w:rPr>
          <w:rFonts w:ascii="Times New Roman" w:hAnsi="Times New Roman"/>
          <w:lang w:val="en-US"/>
        </w:rPr>
        <w:t>ege</w:t>
      </w:r>
      <w:r w:rsidRPr="00C57944">
        <w:rPr>
          <w:rFonts w:ascii="Times New Roman" w:hAnsi="Times New Roman"/>
          <w:lang w:val="en-US"/>
        </w:rPr>
        <w:t>.</w:t>
      </w:r>
      <w:r w:rsidRPr="008E1347">
        <w:rPr>
          <w:rFonts w:ascii="Times New Roman" w:hAnsi="Times New Roman"/>
          <w:lang w:val="en-US"/>
        </w:rPr>
        <w:t>sdamgia</w:t>
      </w:r>
      <w:r w:rsidRPr="00C57944">
        <w:rPr>
          <w:rFonts w:ascii="Times New Roman" w:hAnsi="Times New Roman"/>
          <w:lang w:val="en-US"/>
        </w:rPr>
        <w:t>.</w:t>
      </w:r>
      <w:r w:rsidRPr="008E1347">
        <w:rPr>
          <w:rFonts w:ascii="Times New Roman" w:hAnsi="Times New Roman"/>
          <w:lang w:val="en-US"/>
        </w:rPr>
        <w:t>ru</w:t>
      </w:r>
      <w:r w:rsidRPr="00C57944">
        <w:rPr>
          <w:rFonts w:ascii="Times New Roman" w:hAnsi="Times New Roman"/>
          <w:b/>
          <w:lang w:val="en-US"/>
        </w:rPr>
        <w:t xml:space="preserve"> /</w:t>
      </w:r>
    </w:p>
    <w:p w14:paraId="356E38E4"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3. Грамматика/ лексика -  </w:t>
      </w:r>
    </w:p>
    <w:p w14:paraId="60894404" w14:textId="77777777" w:rsidR="00A04D36" w:rsidRPr="008E1347" w:rsidRDefault="00A04D36" w:rsidP="00A04D36">
      <w:pPr>
        <w:spacing w:after="0" w:line="240" w:lineRule="auto"/>
        <w:rPr>
          <w:rFonts w:ascii="Times New Roman" w:hAnsi="Times New Roman"/>
        </w:rPr>
      </w:pPr>
      <w:r w:rsidRPr="008E1347">
        <w:rPr>
          <w:rFonts w:ascii="Times New Roman" w:hAnsi="Times New Roman"/>
        </w:rPr>
        <w:t>Вариант №1 – стр. 14,197 (Задания №19-25, 26-31)</w:t>
      </w:r>
    </w:p>
    <w:p w14:paraId="0D032858" w14:textId="77777777" w:rsidR="008E1347" w:rsidRPr="00D4079D" w:rsidRDefault="00A04D36" w:rsidP="008E1347">
      <w:pPr>
        <w:spacing w:after="0" w:line="240" w:lineRule="auto"/>
        <w:rPr>
          <w:rFonts w:ascii="Times New Roman" w:hAnsi="Times New Roman"/>
          <w:lang w:val="en-US"/>
        </w:rPr>
      </w:pPr>
      <w:r w:rsidRPr="008E1347">
        <w:rPr>
          <w:rFonts w:ascii="Times New Roman" w:hAnsi="Times New Roman"/>
        </w:rPr>
        <w:t>Вариант</w:t>
      </w:r>
      <w:r w:rsidRPr="00D4079D">
        <w:rPr>
          <w:rFonts w:ascii="Times New Roman" w:hAnsi="Times New Roman"/>
          <w:lang w:val="en-US"/>
        </w:rPr>
        <w:t xml:space="preserve"> №2 – </w:t>
      </w:r>
      <w:r w:rsidRPr="008E1347">
        <w:rPr>
          <w:rFonts w:ascii="Times New Roman" w:hAnsi="Times New Roman"/>
        </w:rPr>
        <w:t>стр</w:t>
      </w:r>
      <w:r w:rsidRPr="00D4079D">
        <w:rPr>
          <w:rFonts w:ascii="Times New Roman" w:hAnsi="Times New Roman"/>
          <w:lang w:val="en-US"/>
        </w:rPr>
        <w:t xml:space="preserve"> </w:t>
      </w:r>
      <w:r w:rsidR="008E1347" w:rsidRPr="00D4079D">
        <w:rPr>
          <w:rFonts w:ascii="Times New Roman" w:hAnsi="Times New Roman"/>
          <w:lang w:val="en-US"/>
        </w:rPr>
        <w:t>126, 113 (</w:t>
      </w:r>
      <w:r w:rsidR="008E1347" w:rsidRPr="008E1347">
        <w:rPr>
          <w:rFonts w:ascii="Times New Roman" w:hAnsi="Times New Roman"/>
        </w:rPr>
        <w:t>Задания</w:t>
      </w:r>
      <w:r w:rsidR="008E1347" w:rsidRPr="00D4079D">
        <w:rPr>
          <w:rFonts w:ascii="Times New Roman" w:hAnsi="Times New Roman"/>
          <w:lang w:val="en-US"/>
        </w:rPr>
        <w:t xml:space="preserve"> №19-25, 26-31)</w:t>
      </w:r>
    </w:p>
    <w:p w14:paraId="4D2F781B" w14:textId="77777777" w:rsidR="00A04D36" w:rsidRPr="00D4079D" w:rsidRDefault="00A04D36" w:rsidP="00A04D36">
      <w:pPr>
        <w:spacing w:after="0" w:line="240" w:lineRule="auto"/>
        <w:rPr>
          <w:rFonts w:ascii="Times New Roman" w:hAnsi="Times New Roman"/>
          <w:lang w:val="en-US"/>
        </w:rPr>
      </w:pPr>
    </w:p>
    <w:p w14:paraId="311F903B" w14:textId="0526374A" w:rsidR="00A04D36" w:rsidRPr="006F493C" w:rsidRDefault="00A04D36" w:rsidP="00A04D36">
      <w:pPr>
        <w:rPr>
          <w:rFonts w:ascii="Times New Roman" w:hAnsi="Times New Roman"/>
        </w:rPr>
        <w:sectPr w:rsidR="00A04D36" w:rsidRPr="006F493C" w:rsidSect="00A04D36">
          <w:pgSz w:w="11906" w:h="16838"/>
          <w:pgMar w:top="680" w:right="851" w:bottom="680" w:left="1418" w:header="709" w:footer="709" w:gutter="0"/>
          <w:cols w:space="708"/>
          <w:docGrid w:linePitch="360"/>
        </w:sectPr>
      </w:pPr>
      <w:r w:rsidRPr="008E1347">
        <w:rPr>
          <w:rFonts w:ascii="Times New Roman" w:hAnsi="Times New Roman"/>
          <w:b/>
          <w:lang w:val="en-US"/>
        </w:rPr>
        <w:t xml:space="preserve">«Macmillan. Exam Skills for Russia. </w:t>
      </w:r>
      <w:r w:rsidRPr="008E1347">
        <w:rPr>
          <w:rFonts w:ascii="Times New Roman" w:hAnsi="Times New Roman"/>
          <w:b/>
        </w:rPr>
        <w:t>Тесты для подготовки к ЕГЭ по английскому языку с интернет-</w:t>
      </w:r>
      <w:proofErr w:type="gramStart"/>
      <w:r w:rsidRPr="008E1347">
        <w:rPr>
          <w:rFonts w:ascii="Times New Roman" w:hAnsi="Times New Roman"/>
          <w:b/>
        </w:rPr>
        <w:t>ресурсом»</w:t>
      </w:r>
      <w:r w:rsidRPr="008E1347">
        <w:rPr>
          <w:rFonts w:ascii="Times New Roman" w:hAnsi="Times New Roman"/>
        </w:rPr>
        <w:t xml:space="preserve">  М.В.Вербицкая</w:t>
      </w:r>
      <w:proofErr w:type="gramEnd"/>
      <w:r w:rsidRPr="008E1347">
        <w:rPr>
          <w:rFonts w:ascii="Times New Roman" w:hAnsi="Times New Roman"/>
        </w:rPr>
        <w:t xml:space="preserve">, Малколм Манн. -  </w:t>
      </w:r>
      <w:r w:rsidRPr="008E1347">
        <w:rPr>
          <w:rFonts w:ascii="Times New Roman" w:hAnsi="Times New Roman"/>
          <w:lang w:val="en-US"/>
        </w:rPr>
        <w:t>Macmillan</w:t>
      </w:r>
      <w:r w:rsidRPr="008E1347">
        <w:rPr>
          <w:rFonts w:ascii="Times New Roman" w:hAnsi="Times New Roman"/>
        </w:rPr>
        <w:t xml:space="preserve"> </w:t>
      </w:r>
      <w:r w:rsidRPr="008E1347">
        <w:rPr>
          <w:rFonts w:ascii="Times New Roman" w:hAnsi="Times New Roman"/>
          <w:lang w:val="en-US"/>
        </w:rPr>
        <w:t>Publishers</w:t>
      </w:r>
      <w:r w:rsidRPr="008E1347">
        <w:rPr>
          <w:rFonts w:ascii="Times New Roman" w:hAnsi="Times New Roman"/>
        </w:rPr>
        <w:t xml:space="preserve"> </w:t>
      </w:r>
      <w:r w:rsidRPr="008E1347">
        <w:rPr>
          <w:rFonts w:ascii="Times New Roman" w:hAnsi="Times New Roman"/>
          <w:lang w:val="en-US"/>
        </w:rPr>
        <w:t>Limited</w:t>
      </w:r>
      <w:r w:rsidRPr="008E1347">
        <w:rPr>
          <w:rFonts w:ascii="Times New Roman" w:hAnsi="Times New Roman"/>
        </w:rPr>
        <w:t>, 20</w:t>
      </w:r>
      <w:r w:rsidR="00D4079D">
        <w:rPr>
          <w:rFonts w:ascii="Times New Roman" w:hAnsi="Times New Roman"/>
        </w:rPr>
        <w:t>22</w:t>
      </w:r>
    </w:p>
    <w:p w14:paraId="22ECFAE8" w14:textId="77777777" w:rsidR="006F493C" w:rsidRPr="00AE79D0" w:rsidRDefault="00027865" w:rsidP="006F493C">
      <w:pPr>
        <w:pStyle w:val="a3"/>
        <w:spacing w:after="0" w:line="240" w:lineRule="auto"/>
        <w:jc w:val="center"/>
        <w:rPr>
          <w:rFonts w:ascii="Times New Roman" w:hAnsi="Times New Roman" w:cs="Times New Roman"/>
          <w:b/>
          <w:i/>
          <w:sz w:val="24"/>
          <w:szCs w:val="24"/>
        </w:rPr>
      </w:pPr>
      <w:proofErr w:type="gramStart"/>
      <w:r>
        <w:rPr>
          <w:rFonts w:ascii="Times New Roman" w:hAnsi="Times New Roman" w:cs="Times New Roman"/>
          <w:b/>
          <w:i/>
          <w:sz w:val="24"/>
          <w:szCs w:val="24"/>
        </w:rPr>
        <w:lastRenderedPageBreak/>
        <w:t>Спецификация  КИМов</w:t>
      </w:r>
      <w:proofErr w:type="gramEnd"/>
    </w:p>
    <w:p w14:paraId="78625717" w14:textId="3FB5B6EB" w:rsidR="006F493C" w:rsidRPr="00AE79D0" w:rsidRDefault="00131D18" w:rsidP="006F493C">
      <w:pPr>
        <w:pStyle w:val="a3"/>
        <w:spacing w:after="0" w:line="240" w:lineRule="auto"/>
        <w:jc w:val="center"/>
        <w:rPr>
          <w:rFonts w:ascii="Times New Roman" w:hAnsi="Times New Roman" w:cs="Times New Roman"/>
          <w:b/>
          <w:i/>
          <w:sz w:val="24"/>
          <w:szCs w:val="24"/>
        </w:rPr>
      </w:pPr>
      <w:proofErr w:type="gramStart"/>
      <w:r>
        <w:rPr>
          <w:rFonts w:ascii="Times New Roman" w:hAnsi="Times New Roman" w:cs="Times New Roman"/>
          <w:b/>
          <w:i/>
          <w:sz w:val="24"/>
          <w:szCs w:val="24"/>
        </w:rPr>
        <w:t>10  класс</w:t>
      </w:r>
      <w:proofErr w:type="gramEnd"/>
      <w:r>
        <w:rPr>
          <w:rFonts w:ascii="Times New Roman" w:hAnsi="Times New Roman" w:cs="Times New Roman"/>
          <w:b/>
          <w:i/>
          <w:sz w:val="24"/>
          <w:szCs w:val="24"/>
        </w:rPr>
        <w:t xml:space="preserve"> 202</w:t>
      </w:r>
      <w:r w:rsidR="00D4079D">
        <w:rPr>
          <w:rFonts w:ascii="Times New Roman" w:hAnsi="Times New Roman" w:cs="Times New Roman"/>
          <w:b/>
          <w:i/>
          <w:sz w:val="24"/>
          <w:szCs w:val="24"/>
        </w:rPr>
        <w:t>5</w:t>
      </w:r>
      <w:r>
        <w:rPr>
          <w:rFonts w:ascii="Times New Roman" w:hAnsi="Times New Roman" w:cs="Times New Roman"/>
          <w:b/>
          <w:i/>
          <w:sz w:val="24"/>
          <w:szCs w:val="24"/>
        </w:rPr>
        <w:t>-</w:t>
      </w:r>
      <w:proofErr w:type="gramStart"/>
      <w:r>
        <w:rPr>
          <w:rFonts w:ascii="Times New Roman" w:hAnsi="Times New Roman" w:cs="Times New Roman"/>
          <w:b/>
          <w:i/>
          <w:sz w:val="24"/>
          <w:szCs w:val="24"/>
        </w:rPr>
        <w:t>202</w:t>
      </w:r>
      <w:r w:rsidR="00D4079D">
        <w:rPr>
          <w:rFonts w:ascii="Times New Roman" w:hAnsi="Times New Roman" w:cs="Times New Roman"/>
          <w:b/>
          <w:i/>
          <w:sz w:val="24"/>
          <w:szCs w:val="24"/>
        </w:rPr>
        <w:t>6</w:t>
      </w:r>
      <w:r w:rsidR="006F493C" w:rsidRPr="00AE79D0">
        <w:rPr>
          <w:rFonts w:ascii="Times New Roman" w:hAnsi="Times New Roman" w:cs="Times New Roman"/>
          <w:b/>
          <w:i/>
          <w:sz w:val="24"/>
          <w:szCs w:val="24"/>
        </w:rPr>
        <w:t xml:space="preserve">  учебный</w:t>
      </w:r>
      <w:proofErr w:type="gramEnd"/>
      <w:r w:rsidR="006F493C" w:rsidRPr="00AE79D0">
        <w:rPr>
          <w:rFonts w:ascii="Times New Roman" w:hAnsi="Times New Roman" w:cs="Times New Roman"/>
          <w:b/>
          <w:i/>
          <w:sz w:val="24"/>
          <w:szCs w:val="24"/>
        </w:rPr>
        <w:t xml:space="preserve"> год </w:t>
      </w:r>
    </w:p>
    <w:p w14:paraId="6FB41220" w14:textId="77777777" w:rsidR="006F493C" w:rsidRPr="00AE79D0" w:rsidRDefault="006F493C" w:rsidP="006F493C">
      <w:pPr>
        <w:pStyle w:val="a3"/>
        <w:spacing w:after="0" w:line="240" w:lineRule="auto"/>
        <w:jc w:val="center"/>
        <w:rPr>
          <w:rFonts w:ascii="Times New Roman" w:hAnsi="Times New Roman" w:cs="Times New Roman"/>
          <w:b/>
          <w:i/>
          <w:sz w:val="24"/>
          <w:szCs w:val="24"/>
        </w:rPr>
      </w:pPr>
      <w:r w:rsidRPr="00AE79D0">
        <w:rPr>
          <w:rFonts w:ascii="Times New Roman" w:hAnsi="Times New Roman" w:cs="Times New Roman"/>
          <w:b/>
          <w:i/>
          <w:sz w:val="24"/>
          <w:szCs w:val="24"/>
        </w:rPr>
        <w:t xml:space="preserve">Промежуточная аттестация </w:t>
      </w:r>
    </w:p>
    <w:tbl>
      <w:tblPr>
        <w:tblW w:w="1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4639"/>
        <w:gridCol w:w="1701"/>
        <w:gridCol w:w="1701"/>
        <w:gridCol w:w="1559"/>
        <w:gridCol w:w="1417"/>
        <w:gridCol w:w="1418"/>
        <w:gridCol w:w="1408"/>
      </w:tblGrid>
      <w:tr w:rsidR="006F493C" w:rsidRPr="008E1347" w14:paraId="0EEA4180" w14:textId="77777777" w:rsidTr="00543F0C">
        <w:trPr>
          <w:trHeight w:val="308"/>
        </w:trPr>
        <w:tc>
          <w:tcPr>
            <w:tcW w:w="1423" w:type="dxa"/>
            <w:vMerge w:val="restart"/>
            <w:tcBorders>
              <w:top w:val="single" w:sz="4" w:space="0" w:color="auto"/>
              <w:left w:val="single" w:sz="4" w:space="0" w:color="auto"/>
              <w:bottom w:val="single" w:sz="4" w:space="0" w:color="auto"/>
              <w:right w:val="single" w:sz="4" w:space="0" w:color="auto"/>
            </w:tcBorders>
            <w:vAlign w:val="center"/>
            <w:hideMark/>
          </w:tcPr>
          <w:p w14:paraId="6A2850BB"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w:t>
            </w:r>
          </w:p>
          <w:p w14:paraId="27AE008F"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задания</w:t>
            </w:r>
          </w:p>
        </w:tc>
        <w:tc>
          <w:tcPr>
            <w:tcW w:w="4639" w:type="dxa"/>
            <w:vMerge w:val="restart"/>
            <w:tcBorders>
              <w:top w:val="single" w:sz="4" w:space="0" w:color="auto"/>
              <w:left w:val="single" w:sz="4" w:space="0" w:color="auto"/>
              <w:bottom w:val="single" w:sz="4" w:space="0" w:color="auto"/>
              <w:right w:val="single" w:sz="4" w:space="0" w:color="auto"/>
            </w:tcBorders>
            <w:vAlign w:val="center"/>
            <w:hideMark/>
          </w:tcPr>
          <w:p w14:paraId="595833A2"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Проверяемые элементы содержания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27C1A4D8"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Коды проверяемых элементов содержания по кодификатору</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4ADDC7E3"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Уровень сложности задания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4A2C01"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Максимальный балл за выполнение задания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D86E259"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Примерное время выполнения задания (мин.)</w:t>
            </w:r>
          </w:p>
        </w:tc>
        <w:tc>
          <w:tcPr>
            <w:tcW w:w="2826" w:type="dxa"/>
            <w:gridSpan w:val="2"/>
            <w:tcBorders>
              <w:top w:val="single" w:sz="4" w:space="0" w:color="auto"/>
              <w:left w:val="single" w:sz="4" w:space="0" w:color="auto"/>
              <w:bottom w:val="single" w:sz="4" w:space="0" w:color="auto"/>
              <w:right w:val="single" w:sz="4" w:space="0" w:color="auto"/>
            </w:tcBorders>
            <w:vAlign w:val="center"/>
          </w:tcPr>
          <w:p w14:paraId="6AA6752D"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Для учащихся с ОВЗ</w:t>
            </w:r>
          </w:p>
        </w:tc>
      </w:tr>
      <w:tr w:rsidR="006F493C" w:rsidRPr="008E1347" w14:paraId="1F5F7FBD" w14:textId="77777777" w:rsidTr="00543F0C">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DF9288"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54CBD"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5DC69F"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9CB68"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1D2230"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530E7" w14:textId="77777777" w:rsidR="006F493C" w:rsidRPr="008E1347" w:rsidRDefault="006F493C" w:rsidP="00543F0C">
            <w:pPr>
              <w:spacing w:after="0" w:line="240" w:lineRule="auto"/>
              <w:rPr>
                <w:rFonts w:ascii="Times New Roman" w:hAnsi="Times New Roman"/>
                <w:spacing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621E0DD"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Количество заданий</w:t>
            </w:r>
          </w:p>
          <w:p w14:paraId="1CBC5B0D"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408" w:type="dxa"/>
            <w:tcBorders>
              <w:top w:val="single" w:sz="4" w:space="0" w:color="auto"/>
              <w:left w:val="single" w:sz="4" w:space="0" w:color="auto"/>
              <w:bottom w:val="single" w:sz="4" w:space="0" w:color="auto"/>
              <w:right w:val="single" w:sz="4" w:space="0" w:color="auto"/>
            </w:tcBorders>
            <w:vAlign w:val="center"/>
          </w:tcPr>
          <w:p w14:paraId="00FDB042"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Примерное время выполнения задания (мин.)</w:t>
            </w:r>
          </w:p>
        </w:tc>
      </w:tr>
      <w:tr w:rsidR="006F493C" w:rsidRPr="008E1347" w14:paraId="740DFBB6" w14:textId="77777777" w:rsidTr="00543F0C">
        <w:tc>
          <w:tcPr>
            <w:tcW w:w="15266" w:type="dxa"/>
            <w:gridSpan w:val="8"/>
            <w:tcBorders>
              <w:top w:val="single" w:sz="4" w:space="0" w:color="auto"/>
              <w:left w:val="single" w:sz="4" w:space="0" w:color="auto"/>
              <w:bottom w:val="single" w:sz="4" w:space="0" w:color="auto"/>
              <w:right w:val="single" w:sz="4" w:space="0" w:color="auto"/>
            </w:tcBorders>
            <w:hideMark/>
          </w:tcPr>
          <w:p w14:paraId="2DB42C23" w14:textId="77777777"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Письменная часть</w:t>
            </w:r>
          </w:p>
        </w:tc>
      </w:tr>
      <w:tr w:rsidR="006F493C" w:rsidRPr="008E1347" w14:paraId="29D367BA" w14:textId="77777777" w:rsidTr="00543F0C">
        <w:tc>
          <w:tcPr>
            <w:tcW w:w="15266" w:type="dxa"/>
            <w:gridSpan w:val="8"/>
            <w:tcBorders>
              <w:top w:val="single" w:sz="4" w:space="0" w:color="auto"/>
              <w:left w:val="single" w:sz="4" w:space="0" w:color="auto"/>
              <w:bottom w:val="single" w:sz="4" w:space="0" w:color="auto"/>
              <w:right w:val="single" w:sz="4" w:space="0" w:color="auto"/>
            </w:tcBorders>
            <w:hideMark/>
          </w:tcPr>
          <w:p w14:paraId="577E7821" w14:textId="77777777" w:rsidR="006F493C" w:rsidRPr="008E1347" w:rsidRDefault="006F493C" w:rsidP="00543F0C">
            <w:pPr>
              <w:pStyle w:val="a3"/>
              <w:spacing w:after="0" w:line="240" w:lineRule="auto"/>
              <w:jc w:val="center"/>
              <w:rPr>
                <w:rFonts w:ascii="Times New Roman" w:hAnsi="Times New Roman" w:cs="Times New Roman"/>
                <w:b/>
                <w:i/>
                <w:spacing w:val="-20"/>
                <w:sz w:val="22"/>
                <w:szCs w:val="22"/>
              </w:rPr>
            </w:pPr>
            <w:r w:rsidRPr="008E1347">
              <w:rPr>
                <w:rFonts w:ascii="Times New Roman" w:hAnsi="Times New Roman" w:cs="Times New Roman"/>
                <w:b/>
                <w:i/>
                <w:spacing w:val="-20"/>
                <w:sz w:val="22"/>
                <w:szCs w:val="22"/>
              </w:rPr>
              <w:t>Раздел №1 Аудирование</w:t>
            </w:r>
          </w:p>
        </w:tc>
      </w:tr>
      <w:tr w:rsidR="006F493C" w:rsidRPr="008E1347" w14:paraId="49F61C51"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2E3F06F7"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4639" w:type="dxa"/>
            <w:tcBorders>
              <w:top w:val="single" w:sz="4" w:space="0" w:color="auto"/>
              <w:left w:val="single" w:sz="4" w:space="0" w:color="auto"/>
              <w:bottom w:val="single" w:sz="4" w:space="0" w:color="auto"/>
              <w:right w:val="single" w:sz="4" w:space="0" w:color="auto"/>
            </w:tcBorders>
            <w:hideMark/>
          </w:tcPr>
          <w:p w14:paraId="42FAF4A4" w14:textId="77777777" w:rsidR="006F493C" w:rsidRPr="008E1347" w:rsidRDefault="006F493C" w:rsidP="00543F0C">
            <w:pPr>
              <w:pStyle w:val="a3"/>
              <w:spacing w:after="0" w:line="240" w:lineRule="auto"/>
              <w:jc w:val="both"/>
              <w:rPr>
                <w:rFonts w:ascii="Times New Roman" w:hAnsi="Times New Roman" w:cs="Times New Roman"/>
                <w:spacing w:val="-20"/>
                <w:sz w:val="22"/>
                <w:szCs w:val="22"/>
              </w:rPr>
            </w:pPr>
            <w:r w:rsidRPr="008E1347">
              <w:rPr>
                <w:rFonts w:ascii="Times New Roman" w:hAnsi="Times New Roman" w:cs="Times New Roman"/>
                <w:spacing w:val="-20"/>
                <w:sz w:val="22"/>
                <w:szCs w:val="22"/>
              </w:rPr>
              <w:t>Понимание основного содержания прослушанного текста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881949"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3ED9F6"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lang w:val="en-US"/>
              </w:rPr>
            </w:pPr>
            <w:r w:rsidRPr="008E1347">
              <w:rPr>
                <w:rFonts w:ascii="Times New Roman" w:hAnsi="Times New Roman" w:cs="Times New Roman"/>
                <w:spacing w:val="-20"/>
                <w:sz w:val="22"/>
                <w:szCs w:val="22"/>
                <w:lang w:val="en-US"/>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3CA768"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FEF1021"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214AA98B"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408" w:type="dxa"/>
            <w:tcBorders>
              <w:top w:val="single" w:sz="4" w:space="0" w:color="auto"/>
              <w:left w:val="single" w:sz="4" w:space="0" w:color="auto"/>
              <w:bottom w:val="single" w:sz="4" w:space="0" w:color="auto"/>
              <w:right w:val="single" w:sz="4" w:space="0" w:color="auto"/>
            </w:tcBorders>
            <w:vAlign w:val="center"/>
          </w:tcPr>
          <w:p w14:paraId="4856EE05"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10</w:t>
            </w:r>
          </w:p>
        </w:tc>
      </w:tr>
      <w:tr w:rsidR="006F493C" w:rsidRPr="008E1347" w14:paraId="31ECDA4F"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01A93BDA"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w:t>
            </w:r>
          </w:p>
        </w:tc>
        <w:tc>
          <w:tcPr>
            <w:tcW w:w="4639" w:type="dxa"/>
            <w:tcBorders>
              <w:top w:val="single" w:sz="4" w:space="0" w:color="auto"/>
              <w:left w:val="single" w:sz="4" w:space="0" w:color="auto"/>
              <w:bottom w:val="single" w:sz="4" w:space="0" w:color="auto"/>
              <w:right w:val="single" w:sz="4" w:space="0" w:color="auto"/>
            </w:tcBorders>
            <w:hideMark/>
          </w:tcPr>
          <w:p w14:paraId="5469C74D" w14:textId="77777777" w:rsidR="006F493C" w:rsidRPr="008E1347" w:rsidRDefault="006F493C" w:rsidP="00543F0C">
            <w:pPr>
              <w:shd w:val="clear" w:color="auto" w:fill="FFFFFF"/>
              <w:spacing w:after="0" w:line="240" w:lineRule="auto"/>
              <w:rPr>
                <w:rFonts w:ascii="Times New Roman" w:hAnsi="Times New Roman"/>
              </w:rPr>
            </w:pPr>
            <w:r w:rsidRPr="008E1347">
              <w:rPr>
                <w:rFonts w:ascii="Times New Roman" w:hAnsi="Times New Roman"/>
                <w:color w:val="000000"/>
                <w:spacing w:val="3"/>
              </w:rPr>
              <w:t xml:space="preserve">Понимание     в     прослушанном </w:t>
            </w:r>
            <w:r w:rsidRPr="008E1347">
              <w:rPr>
                <w:rFonts w:ascii="Times New Roman" w:hAnsi="Times New Roman"/>
                <w:color w:val="000000"/>
                <w:spacing w:val="2"/>
              </w:rPr>
              <w:t xml:space="preserve">тексте                    запрашиваемой </w:t>
            </w:r>
            <w:r w:rsidRPr="008E1347">
              <w:rPr>
                <w:rFonts w:ascii="Times New Roman" w:hAnsi="Times New Roman"/>
                <w:color w:val="000000"/>
                <w:spacing w:val="-1"/>
              </w:rPr>
              <w:t>информации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0FBC26"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BB1E7AD"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11CB04"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A612F8"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0A32AEFB"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w:t>
            </w:r>
          </w:p>
        </w:tc>
        <w:tc>
          <w:tcPr>
            <w:tcW w:w="1408" w:type="dxa"/>
            <w:tcBorders>
              <w:top w:val="single" w:sz="4" w:space="0" w:color="auto"/>
              <w:left w:val="single" w:sz="4" w:space="0" w:color="auto"/>
              <w:bottom w:val="single" w:sz="4" w:space="0" w:color="auto"/>
              <w:right w:val="single" w:sz="4" w:space="0" w:color="auto"/>
            </w:tcBorders>
            <w:vAlign w:val="center"/>
          </w:tcPr>
          <w:p w14:paraId="556F8276"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w:t>
            </w:r>
          </w:p>
        </w:tc>
      </w:tr>
      <w:tr w:rsidR="006F493C" w:rsidRPr="008E1347" w14:paraId="5328598C" w14:textId="77777777" w:rsidTr="00543F0C">
        <w:tc>
          <w:tcPr>
            <w:tcW w:w="15266" w:type="dxa"/>
            <w:gridSpan w:val="8"/>
            <w:tcBorders>
              <w:top w:val="single" w:sz="4" w:space="0" w:color="auto"/>
              <w:left w:val="single" w:sz="4" w:space="0" w:color="auto"/>
              <w:bottom w:val="single" w:sz="4" w:space="0" w:color="auto"/>
              <w:right w:val="single" w:sz="4" w:space="0" w:color="auto"/>
            </w:tcBorders>
            <w:vAlign w:val="center"/>
            <w:hideMark/>
          </w:tcPr>
          <w:p w14:paraId="667FE2B0"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b/>
                <w:i/>
                <w:spacing w:val="-20"/>
                <w:sz w:val="22"/>
                <w:szCs w:val="22"/>
              </w:rPr>
              <w:t>Раздел №2 Чтение</w:t>
            </w:r>
          </w:p>
        </w:tc>
      </w:tr>
      <w:tr w:rsidR="006F493C" w:rsidRPr="008E1347" w14:paraId="09DD286F"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4E002102"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10</w:t>
            </w:r>
          </w:p>
        </w:tc>
        <w:tc>
          <w:tcPr>
            <w:tcW w:w="4639" w:type="dxa"/>
            <w:tcBorders>
              <w:top w:val="single" w:sz="4" w:space="0" w:color="auto"/>
              <w:left w:val="single" w:sz="4" w:space="0" w:color="auto"/>
              <w:bottom w:val="single" w:sz="4" w:space="0" w:color="auto"/>
              <w:right w:val="single" w:sz="4" w:space="0" w:color="auto"/>
            </w:tcBorders>
            <w:hideMark/>
          </w:tcPr>
          <w:p w14:paraId="75FF18B3" w14:textId="77777777" w:rsidR="006F493C" w:rsidRPr="008E1347" w:rsidRDefault="006F493C" w:rsidP="00543F0C">
            <w:pPr>
              <w:pStyle w:val="a3"/>
              <w:spacing w:after="0" w:line="240" w:lineRule="auto"/>
              <w:jc w:val="both"/>
              <w:rPr>
                <w:rFonts w:ascii="Times New Roman" w:hAnsi="Times New Roman" w:cs="Times New Roman"/>
                <w:spacing w:val="-20"/>
                <w:sz w:val="22"/>
                <w:szCs w:val="22"/>
              </w:rPr>
            </w:pPr>
            <w:r w:rsidRPr="008E1347">
              <w:rPr>
                <w:rFonts w:ascii="Times New Roman" w:hAnsi="Times New Roman" w:cs="Times New Roman"/>
                <w:spacing w:val="-20"/>
                <w:sz w:val="22"/>
                <w:szCs w:val="22"/>
              </w:rPr>
              <w:t xml:space="preserve">Понимание основного </w:t>
            </w:r>
            <w:proofErr w:type="gramStart"/>
            <w:r w:rsidRPr="008E1347">
              <w:rPr>
                <w:rFonts w:ascii="Times New Roman" w:hAnsi="Times New Roman" w:cs="Times New Roman"/>
                <w:spacing w:val="-20"/>
                <w:sz w:val="22"/>
                <w:szCs w:val="22"/>
              </w:rPr>
              <w:t>содержания  текста</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14:paraId="56637619"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B68CA7"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3EA7E7"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CBC1C77"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14:paraId="779CC902"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408" w:type="dxa"/>
            <w:tcBorders>
              <w:top w:val="single" w:sz="4" w:space="0" w:color="auto"/>
              <w:left w:val="single" w:sz="4" w:space="0" w:color="auto"/>
              <w:bottom w:val="single" w:sz="4" w:space="0" w:color="auto"/>
              <w:right w:val="single" w:sz="4" w:space="0" w:color="auto"/>
            </w:tcBorders>
            <w:vAlign w:val="center"/>
          </w:tcPr>
          <w:p w14:paraId="54D85261"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15</w:t>
            </w:r>
          </w:p>
        </w:tc>
      </w:tr>
      <w:tr w:rsidR="006F493C" w:rsidRPr="008E1347" w14:paraId="2FA3105B" w14:textId="77777777" w:rsidTr="00543F0C">
        <w:tc>
          <w:tcPr>
            <w:tcW w:w="15266" w:type="dxa"/>
            <w:gridSpan w:val="8"/>
            <w:tcBorders>
              <w:top w:val="single" w:sz="4" w:space="0" w:color="auto"/>
              <w:left w:val="single" w:sz="4" w:space="0" w:color="auto"/>
              <w:bottom w:val="single" w:sz="4" w:space="0" w:color="auto"/>
              <w:right w:val="single" w:sz="4" w:space="0" w:color="auto"/>
            </w:tcBorders>
            <w:vAlign w:val="center"/>
            <w:hideMark/>
          </w:tcPr>
          <w:p w14:paraId="0464F1F6"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b/>
                <w:i/>
                <w:spacing w:val="-20"/>
                <w:sz w:val="22"/>
                <w:szCs w:val="22"/>
              </w:rPr>
              <w:t>Раздел №3 Грамматика и лексика</w:t>
            </w:r>
          </w:p>
        </w:tc>
      </w:tr>
      <w:tr w:rsidR="006F493C" w:rsidRPr="008E1347" w14:paraId="4481AB55" w14:textId="77777777" w:rsidTr="00543F0C">
        <w:trPr>
          <w:trHeight w:val="255"/>
        </w:trPr>
        <w:tc>
          <w:tcPr>
            <w:tcW w:w="1423" w:type="dxa"/>
            <w:tcBorders>
              <w:top w:val="single" w:sz="4" w:space="0" w:color="auto"/>
              <w:left w:val="single" w:sz="4" w:space="0" w:color="auto"/>
              <w:bottom w:val="single" w:sz="4" w:space="0" w:color="auto"/>
              <w:right w:val="single" w:sz="4" w:space="0" w:color="auto"/>
            </w:tcBorders>
            <w:vAlign w:val="center"/>
            <w:hideMark/>
          </w:tcPr>
          <w:p w14:paraId="1DB7506C"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19</w:t>
            </w:r>
          </w:p>
        </w:tc>
        <w:tc>
          <w:tcPr>
            <w:tcW w:w="4639" w:type="dxa"/>
            <w:vMerge w:val="restart"/>
            <w:tcBorders>
              <w:top w:val="single" w:sz="4" w:space="0" w:color="auto"/>
              <w:left w:val="single" w:sz="4" w:space="0" w:color="auto"/>
              <w:right w:val="single" w:sz="4" w:space="0" w:color="auto"/>
            </w:tcBorders>
            <w:vAlign w:val="center"/>
            <w:hideMark/>
          </w:tcPr>
          <w:p w14:paraId="1C94FF27"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 xml:space="preserve">Грамматические навыки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0D2C53"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lang w:val="en-US"/>
              </w:rPr>
              <w:t>5.</w:t>
            </w:r>
            <w:r w:rsidRPr="008E1347">
              <w:rPr>
                <w:rFonts w:ascii="Times New Roman" w:hAnsi="Times New Roman" w:cs="Times New Roman"/>
                <w:spacing w:val="-20"/>
                <w:sz w:val="22"/>
                <w:szCs w:val="22"/>
              </w:rPr>
              <w:t>2</w:t>
            </w:r>
            <w:r w:rsidRPr="008E1347">
              <w:rPr>
                <w:rFonts w:ascii="Times New Roman" w:hAnsi="Times New Roman" w:cs="Times New Roman"/>
                <w:spacing w:val="-20"/>
                <w:sz w:val="22"/>
                <w:szCs w:val="22"/>
                <w:lang w:val="en-US"/>
              </w:rPr>
              <w:t>.</w:t>
            </w:r>
            <w:r w:rsidRPr="008E1347">
              <w:rPr>
                <w:rFonts w:ascii="Times New Roman" w:hAnsi="Times New Roman" w:cs="Times New Roman"/>
                <w:spacing w:val="-20"/>
                <w:sz w:val="22"/>
                <w:szCs w:val="22"/>
              </w:rPr>
              <w:t>7</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36A259F"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322AD0" w14:textId="77777777" w:rsidR="006F493C" w:rsidRPr="008E1347" w:rsidRDefault="006F493C" w:rsidP="00543F0C">
            <w:pPr>
              <w:spacing w:after="0" w:line="240" w:lineRule="auto"/>
              <w:jc w:val="center"/>
              <w:rPr>
                <w:rFonts w:ascii="Times New Roman" w:eastAsia="Calibri" w:hAnsi="Times New Roman"/>
                <w:spacing w:val="-20"/>
              </w:rPr>
            </w:pPr>
            <w:r w:rsidRPr="008E1347">
              <w:rPr>
                <w:rFonts w:ascii="Times New Roman" w:eastAsia="Calibri" w:hAnsi="Times New Roman"/>
                <w:spacing w:val="-20"/>
              </w:rPr>
              <w:t>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1A15689"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10</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5581B20A"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7</w:t>
            </w:r>
          </w:p>
        </w:tc>
        <w:tc>
          <w:tcPr>
            <w:tcW w:w="1408" w:type="dxa"/>
            <w:vMerge w:val="restart"/>
            <w:tcBorders>
              <w:top w:val="single" w:sz="4" w:space="0" w:color="auto"/>
              <w:left w:val="single" w:sz="4" w:space="0" w:color="auto"/>
              <w:bottom w:val="single" w:sz="4" w:space="0" w:color="auto"/>
              <w:right w:val="single" w:sz="4" w:space="0" w:color="auto"/>
            </w:tcBorders>
            <w:vAlign w:val="center"/>
          </w:tcPr>
          <w:p w14:paraId="6B98159A"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15</w:t>
            </w:r>
          </w:p>
        </w:tc>
      </w:tr>
      <w:tr w:rsidR="006F493C" w:rsidRPr="008E1347" w14:paraId="66AAB5F3"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3D96B56B"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20</w:t>
            </w:r>
          </w:p>
        </w:tc>
        <w:tc>
          <w:tcPr>
            <w:tcW w:w="0" w:type="auto"/>
            <w:vMerge/>
            <w:tcBorders>
              <w:left w:val="single" w:sz="4" w:space="0" w:color="auto"/>
              <w:right w:val="single" w:sz="4" w:space="0" w:color="auto"/>
            </w:tcBorders>
            <w:vAlign w:val="center"/>
            <w:hideMark/>
          </w:tcPr>
          <w:p w14:paraId="59BAA608"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8806AC7"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lang w:val="en-US"/>
              </w:rPr>
            </w:pPr>
            <w:r w:rsidRPr="008E1347">
              <w:rPr>
                <w:rFonts w:ascii="Times New Roman" w:hAnsi="Times New Roman" w:cs="Times New Roman"/>
                <w:spacing w:val="-20"/>
                <w:sz w:val="22"/>
                <w:szCs w:val="22"/>
              </w:rPr>
              <w:t>5.2.6.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8D4763"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85471"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CC44B9"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754699"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2229CF" w14:textId="77777777" w:rsidR="006F493C" w:rsidRPr="008E1347" w:rsidRDefault="006F493C" w:rsidP="00543F0C">
            <w:pPr>
              <w:spacing w:after="0" w:line="240" w:lineRule="auto"/>
              <w:rPr>
                <w:rFonts w:ascii="Times New Roman" w:hAnsi="Times New Roman"/>
                <w:spacing w:val="-20"/>
              </w:rPr>
            </w:pPr>
          </w:p>
        </w:tc>
      </w:tr>
      <w:tr w:rsidR="006F493C" w:rsidRPr="008E1347" w14:paraId="7AB03E12" w14:textId="77777777" w:rsidTr="00543F0C">
        <w:trPr>
          <w:trHeight w:val="238"/>
        </w:trPr>
        <w:tc>
          <w:tcPr>
            <w:tcW w:w="1423" w:type="dxa"/>
            <w:tcBorders>
              <w:top w:val="single" w:sz="4" w:space="0" w:color="auto"/>
              <w:left w:val="single" w:sz="4" w:space="0" w:color="auto"/>
              <w:bottom w:val="single" w:sz="4" w:space="0" w:color="auto"/>
              <w:right w:val="single" w:sz="4" w:space="0" w:color="auto"/>
            </w:tcBorders>
            <w:vAlign w:val="center"/>
            <w:hideMark/>
          </w:tcPr>
          <w:p w14:paraId="3E131D9E"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21</w:t>
            </w:r>
          </w:p>
        </w:tc>
        <w:tc>
          <w:tcPr>
            <w:tcW w:w="0" w:type="auto"/>
            <w:vMerge/>
            <w:tcBorders>
              <w:left w:val="single" w:sz="4" w:space="0" w:color="auto"/>
              <w:right w:val="single" w:sz="4" w:space="0" w:color="auto"/>
            </w:tcBorders>
            <w:vAlign w:val="center"/>
            <w:hideMark/>
          </w:tcPr>
          <w:p w14:paraId="7E641747"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0DDF9AC"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0377E"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DA7D9"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D302F"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EE5AC1"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1C9C98" w14:textId="77777777" w:rsidR="006F493C" w:rsidRPr="008E1347" w:rsidRDefault="006F493C" w:rsidP="00543F0C">
            <w:pPr>
              <w:spacing w:after="0" w:line="240" w:lineRule="auto"/>
              <w:rPr>
                <w:rFonts w:ascii="Times New Roman" w:hAnsi="Times New Roman"/>
                <w:spacing w:val="-20"/>
              </w:rPr>
            </w:pPr>
          </w:p>
        </w:tc>
      </w:tr>
      <w:tr w:rsidR="006F493C" w:rsidRPr="008E1347" w14:paraId="5FA69DFB"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564A23FC"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22</w:t>
            </w:r>
          </w:p>
        </w:tc>
        <w:tc>
          <w:tcPr>
            <w:tcW w:w="0" w:type="auto"/>
            <w:vMerge/>
            <w:tcBorders>
              <w:left w:val="single" w:sz="4" w:space="0" w:color="auto"/>
              <w:right w:val="single" w:sz="4" w:space="0" w:color="auto"/>
            </w:tcBorders>
            <w:vAlign w:val="center"/>
            <w:hideMark/>
          </w:tcPr>
          <w:p w14:paraId="755366AA"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B968C15"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8D313"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166AC1"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0A227D"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D9EDFA"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8B5E1F" w14:textId="77777777" w:rsidR="006F493C" w:rsidRPr="008E1347" w:rsidRDefault="006F493C" w:rsidP="00543F0C">
            <w:pPr>
              <w:spacing w:after="0" w:line="240" w:lineRule="auto"/>
              <w:rPr>
                <w:rFonts w:ascii="Times New Roman" w:hAnsi="Times New Roman"/>
                <w:spacing w:val="-20"/>
              </w:rPr>
            </w:pPr>
          </w:p>
        </w:tc>
      </w:tr>
      <w:tr w:rsidR="006F493C" w:rsidRPr="008E1347" w14:paraId="3EDDD17C"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16079468"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23</w:t>
            </w:r>
          </w:p>
        </w:tc>
        <w:tc>
          <w:tcPr>
            <w:tcW w:w="0" w:type="auto"/>
            <w:vMerge/>
            <w:tcBorders>
              <w:left w:val="single" w:sz="4" w:space="0" w:color="auto"/>
              <w:right w:val="single" w:sz="4" w:space="0" w:color="auto"/>
            </w:tcBorders>
            <w:vAlign w:val="center"/>
            <w:hideMark/>
          </w:tcPr>
          <w:p w14:paraId="3BD514AD"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88701D8"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EA2DE"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9B11F7"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0CF930"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C072B6"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FDACE0" w14:textId="77777777" w:rsidR="006F493C" w:rsidRPr="008E1347" w:rsidRDefault="006F493C" w:rsidP="00543F0C">
            <w:pPr>
              <w:spacing w:after="0" w:line="240" w:lineRule="auto"/>
              <w:rPr>
                <w:rFonts w:ascii="Times New Roman" w:hAnsi="Times New Roman"/>
                <w:spacing w:val="-20"/>
              </w:rPr>
            </w:pPr>
          </w:p>
        </w:tc>
      </w:tr>
      <w:tr w:rsidR="006F493C" w:rsidRPr="008E1347" w14:paraId="1A6040AA"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5EBA6028"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24</w:t>
            </w:r>
          </w:p>
        </w:tc>
        <w:tc>
          <w:tcPr>
            <w:tcW w:w="0" w:type="auto"/>
            <w:vMerge/>
            <w:tcBorders>
              <w:left w:val="single" w:sz="4" w:space="0" w:color="auto"/>
              <w:right w:val="single" w:sz="4" w:space="0" w:color="auto"/>
            </w:tcBorders>
            <w:vAlign w:val="center"/>
            <w:hideMark/>
          </w:tcPr>
          <w:p w14:paraId="2F07BDC4"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707DCDF"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13A97"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219C0F"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6C9FD4"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3C3A37"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9244A5" w14:textId="77777777" w:rsidR="006F493C" w:rsidRPr="008E1347" w:rsidRDefault="006F493C" w:rsidP="00543F0C">
            <w:pPr>
              <w:spacing w:after="0" w:line="240" w:lineRule="auto"/>
              <w:rPr>
                <w:rFonts w:ascii="Times New Roman" w:hAnsi="Times New Roman"/>
                <w:spacing w:val="-20"/>
              </w:rPr>
            </w:pPr>
          </w:p>
        </w:tc>
      </w:tr>
      <w:tr w:rsidR="006F493C" w:rsidRPr="008E1347" w14:paraId="54F3A059"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799D819C"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25</w:t>
            </w:r>
          </w:p>
        </w:tc>
        <w:tc>
          <w:tcPr>
            <w:tcW w:w="0" w:type="auto"/>
            <w:vMerge/>
            <w:tcBorders>
              <w:left w:val="single" w:sz="4" w:space="0" w:color="auto"/>
              <w:right w:val="single" w:sz="4" w:space="0" w:color="auto"/>
            </w:tcBorders>
            <w:vAlign w:val="center"/>
            <w:hideMark/>
          </w:tcPr>
          <w:p w14:paraId="2A82454B"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2A91F64"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634AB"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F48D5"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59DC81"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6D4BDB" w14:textId="77777777"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03E84C" w14:textId="77777777" w:rsidR="006F493C" w:rsidRPr="008E1347" w:rsidRDefault="006F493C" w:rsidP="00543F0C">
            <w:pPr>
              <w:spacing w:after="0" w:line="240" w:lineRule="auto"/>
              <w:rPr>
                <w:rFonts w:ascii="Times New Roman" w:hAnsi="Times New Roman"/>
                <w:spacing w:val="-20"/>
              </w:rPr>
            </w:pPr>
          </w:p>
        </w:tc>
      </w:tr>
      <w:tr w:rsidR="006F493C" w:rsidRPr="008E1347" w14:paraId="2ABB600B" w14:textId="77777777" w:rsidTr="00543F0C">
        <w:trPr>
          <w:trHeight w:val="194"/>
        </w:trPr>
        <w:tc>
          <w:tcPr>
            <w:tcW w:w="1423" w:type="dxa"/>
            <w:tcBorders>
              <w:top w:val="single" w:sz="4" w:space="0" w:color="auto"/>
              <w:left w:val="single" w:sz="4" w:space="0" w:color="auto"/>
              <w:right w:val="single" w:sz="4" w:space="0" w:color="auto"/>
            </w:tcBorders>
            <w:vAlign w:val="center"/>
            <w:hideMark/>
          </w:tcPr>
          <w:p w14:paraId="215B502C"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26</w:t>
            </w:r>
          </w:p>
        </w:tc>
        <w:tc>
          <w:tcPr>
            <w:tcW w:w="0" w:type="auto"/>
            <w:vMerge w:val="restart"/>
            <w:tcBorders>
              <w:left w:val="single" w:sz="4" w:space="0" w:color="auto"/>
              <w:right w:val="single" w:sz="4" w:space="0" w:color="auto"/>
            </w:tcBorders>
            <w:vAlign w:val="center"/>
            <w:hideMark/>
          </w:tcPr>
          <w:p w14:paraId="471F79A8"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Лексико-Грамматические навыки</w:t>
            </w:r>
          </w:p>
        </w:tc>
        <w:tc>
          <w:tcPr>
            <w:tcW w:w="1701" w:type="dxa"/>
            <w:tcBorders>
              <w:top w:val="single" w:sz="4" w:space="0" w:color="auto"/>
              <w:left w:val="single" w:sz="4" w:space="0" w:color="auto"/>
              <w:right w:val="single" w:sz="4" w:space="0" w:color="auto"/>
            </w:tcBorders>
            <w:vAlign w:val="center"/>
            <w:hideMark/>
          </w:tcPr>
          <w:p w14:paraId="1D8AFB6C"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5.3.1</w:t>
            </w:r>
          </w:p>
        </w:tc>
        <w:tc>
          <w:tcPr>
            <w:tcW w:w="0" w:type="auto"/>
            <w:vMerge w:val="restart"/>
            <w:tcBorders>
              <w:top w:val="single" w:sz="4" w:space="0" w:color="auto"/>
              <w:left w:val="single" w:sz="4" w:space="0" w:color="auto"/>
              <w:right w:val="single" w:sz="4" w:space="0" w:color="auto"/>
            </w:tcBorders>
            <w:vAlign w:val="center"/>
            <w:hideMark/>
          </w:tcPr>
          <w:p w14:paraId="77DC2C75"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w:t>
            </w:r>
          </w:p>
        </w:tc>
        <w:tc>
          <w:tcPr>
            <w:tcW w:w="0" w:type="auto"/>
            <w:vMerge w:val="restart"/>
            <w:tcBorders>
              <w:top w:val="single" w:sz="4" w:space="0" w:color="auto"/>
              <w:left w:val="single" w:sz="4" w:space="0" w:color="auto"/>
              <w:right w:val="single" w:sz="4" w:space="0" w:color="auto"/>
            </w:tcBorders>
            <w:vAlign w:val="center"/>
            <w:hideMark/>
          </w:tcPr>
          <w:p w14:paraId="54A2769E" w14:textId="77777777" w:rsidR="006F493C" w:rsidRPr="008E1347" w:rsidRDefault="006F493C" w:rsidP="00543F0C">
            <w:pPr>
              <w:spacing w:after="0" w:line="240" w:lineRule="auto"/>
              <w:jc w:val="center"/>
              <w:rPr>
                <w:rFonts w:ascii="Times New Roman" w:eastAsia="Calibri" w:hAnsi="Times New Roman"/>
                <w:spacing w:val="-20"/>
              </w:rPr>
            </w:pPr>
            <w:r w:rsidRPr="008E1347">
              <w:rPr>
                <w:rFonts w:ascii="Times New Roman" w:eastAsia="Calibri" w:hAnsi="Times New Roman"/>
                <w:spacing w:val="-20"/>
              </w:rPr>
              <w:t>6</w:t>
            </w:r>
          </w:p>
        </w:tc>
        <w:tc>
          <w:tcPr>
            <w:tcW w:w="0" w:type="auto"/>
            <w:vMerge w:val="restart"/>
            <w:tcBorders>
              <w:top w:val="single" w:sz="4" w:space="0" w:color="auto"/>
              <w:left w:val="single" w:sz="4" w:space="0" w:color="auto"/>
              <w:right w:val="single" w:sz="4" w:space="0" w:color="auto"/>
            </w:tcBorders>
            <w:vAlign w:val="center"/>
            <w:hideMark/>
          </w:tcPr>
          <w:p w14:paraId="77AD7DD0"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10</w:t>
            </w:r>
          </w:p>
        </w:tc>
        <w:tc>
          <w:tcPr>
            <w:tcW w:w="0" w:type="auto"/>
            <w:vMerge w:val="restart"/>
            <w:tcBorders>
              <w:top w:val="single" w:sz="4" w:space="0" w:color="auto"/>
              <w:left w:val="single" w:sz="4" w:space="0" w:color="auto"/>
              <w:right w:val="single" w:sz="4" w:space="0" w:color="auto"/>
            </w:tcBorders>
            <w:vAlign w:val="center"/>
          </w:tcPr>
          <w:p w14:paraId="55C07C6A"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w:t>
            </w:r>
          </w:p>
        </w:tc>
        <w:tc>
          <w:tcPr>
            <w:tcW w:w="0" w:type="auto"/>
            <w:vMerge w:val="restart"/>
            <w:tcBorders>
              <w:top w:val="single" w:sz="4" w:space="0" w:color="auto"/>
              <w:left w:val="single" w:sz="4" w:space="0" w:color="auto"/>
              <w:right w:val="single" w:sz="4" w:space="0" w:color="auto"/>
            </w:tcBorders>
            <w:vAlign w:val="center"/>
          </w:tcPr>
          <w:p w14:paraId="5471BF0E" w14:textId="77777777"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w:t>
            </w:r>
          </w:p>
        </w:tc>
      </w:tr>
      <w:tr w:rsidR="006F493C" w:rsidRPr="008E1347" w14:paraId="1776B574"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7160454F"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27</w:t>
            </w:r>
          </w:p>
        </w:tc>
        <w:tc>
          <w:tcPr>
            <w:tcW w:w="0" w:type="auto"/>
            <w:vMerge/>
            <w:tcBorders>
              <w:left w:val="single" w:sz="4" w:space="0" w:color="auto"/>
              <w:right w:val="single" w:sz="4" w:space="0" w:color="auto"/>
            </w:tcBorders>
            <w:vAlign w:val="center"/>
            <w:hideMark/>
          </w:tcPr>
          <w:p w14:paraId="154FD433"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14:paraId="328C5C9B" w14:textId="77777777"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14:paraId="4DC96300"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14:paraId="41E7D5C9"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14:paraId="7601513D"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2B968D78"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49BDF542" w14:textId="77777777" w:rsidR="006F493C" w:rsidRPr="008E1347" w:rsidRDefault="006F493C" w:rsidP="00543F0C">
            <w:pPr>
              <w:spacing w:after="0" w:line="240" w:lineRule="auto"/>
              <w:rPr>
                <w:rFonts w:ascii="Times New Roman" w:hAnsi="Times New Roman"/>
                <w:spacing w:val="-20"/>
              </w:rPr>
            </w:pPr>
          </w:p>
        </w:tc>
      </w:tr>
      <w:tr w:rsidR="006F493C" w:rsidRPr="008E1347" w14:paraId="7ACDC14C"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401BD9C4"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28</w:t>
            </w:r>
          </w:p>
        </w:tc>
        <w:tc>
          <w:tcPr>
            <w:tcW w:w="0" w:type="auto"/>
            <w:vMerge/>
            <w:tcBorders>
              <w:left w:val="single" w:sz="4" w:space="0" w:color="auto"/>
              <w:right w:val="single" w:sz="4" w:space="0" w:color="auto"/>
            </w:tcBorders>
            <w:vAlign w:val="center"/>
            <w:hideMark/>
          </w:tcPr>
          <w:p w14:paraId="077DF7A4"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14:paraId="06921457" w14:textId="77777777"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14:paraId="2D230534"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14:paraId="338B6D30"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14:paraId="06E8A75A"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2668E42A"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2105E924" w14:textId="77777777" w:rsidR="006F493C" w:rsidRPr="008E1347" w:rsidRDefault="006F493C" w:rsidP="00543F0C">
            <w:pPr>
              <w:spacing w:after="0" w:line="240" w:lineRule="auto"/>
              <w:rPr>
                <w:rFonts w:ascii="Times New Roman" w:hAnsi="Times New Roman"/>
                <w:spacing w:val="-20"/>
              </w:rPr>
            </w:pPr>
          </w:p>
        </w:tc>
      </w:tr>
      <w:tr w:rsidR="006F493C" w:rsidRPr="008E1347" w14:paraId="34441D4F"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427D7BCB"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29</w:t>
            </w:r>
          </w:p>
        </w:tc>
        <w:tc>
          <w:tcPr>
            <w:tcW w:w="0" w:type="auto"/>
            <w:vMerge/>
            <w:tcBorders>
              <w:left w:val="single" w:sz="4" w:space="0" w:color="auto"/>
              <w:right w:val="single" w:sz="4" w:space="0" w:color="auto"/>
            </w:tcBorders>
            <w:vAlign w:val="center"/>
            <w:hideMark/>
          </w:tcPr>
          <w:p w14:paraId="6302E5E6"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14:paraId="013A8984" w14:textId="77777777"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14:paraId="3DBA4214"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14:paraId="2D85CACA"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14:paraId="00C17E4E"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1A171E6D"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03F6F5E6" w14:textId="77777777" w:rsidR="006F493C" w:rsidRPr="008E1347" w:rsidRDefault="006F493C" w:rsidP="00543F0C">
            <w:pPr>
              <w:spacing w:after="0" w:line="240" w:lineRule="auto"/>
              <w:rPr>
                <w:rFonts w:ascii="Times New Roman" w:hAnsi="Times New Roman"/>
                <w:spacing w:val="-20"/>
              </w:rPr>
            </w:pPr>
          </w:p>
        </w:tc>
      </w:tr>
      <w:tr w:rsidR="006F493C" w:rsidRPr="008E1347" w14:paraId="53F31829"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342529FE"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30</w:t>
            </w:r>
          </w:p>
        </w:tc>
        <w:tc>
          <w:tcPr>
            <w:tcW w:w="0" w:type="auto"/>
            <w:vMerge/>
            <w:tcBorders>
              <w:left w:val="single" w:sz="4" w:space="0" w:color="auto"/>
              <w:right w:val="single" w:sz="4" w:space="0" w:color="auto"/>
            </w:tcBorders>
            <w:vAlign w:val="center"/>
            <w:hideMark/>
          </w:tcPr>
          <w:p w14:paraId="10C8BFA5"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14:paraId="006CC7EB" w14:textId="77777777"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14:paraId="683E2938"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14:paraId="33C03D4C"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14:paraId="70FC622D"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1D4F42D3"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14:paraId="04C3507A" w14:textId="77777777" w:rsidR="006F493C" w:rsidRPr="008E1347" w:rsidRDefault="006F493C" w:rsidP="00543F0C">
            <w:pPr>
              <w:spacing w:after="0" w:line="240" w:lineRule="auto"/>
              <w:rPr>
                <w:rFonts w:ascii="Times New Roman" w:hAnsi="Times New Roman"/>
                <w:spacing w:val="-20"/>
              </w:rPr>
            </w:pPr>
          </w:p>
        </w:tc>
      </w:tr>
      <w:tr w:rsidR="006F493C" w:rsidRPr="008E1347" w14:paraId="5E3B01BA" w14:textId="77777777" w:rsidTr="00543F0C">
        <w:tc>
          <w:tcPr>
            <w:tcW w:w="1423" w:type="dxa"/>
            <w:tcBorders>
              <w:top w:val="single" w:sz="4" w:space="0" w:color="auto"/>
              <w:left w:val="single" w:sz="4" w:space="0" w:color="auto"/>
              <w:bottom w:val="single" w:sz="4" w:space="0" w:color="auto"/>
              <w:right w:val="single" w:sz="4" w:space="0" w:color="auto"/>
            </w:tcBorders>
            <w:vAlign w:val="center"/>
            <w:hideMark/>
          </w:tcPr>
          <w:p w14:paraId="2FF2AD72"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31</w:t>
            </w:r>
          </w:p>
        </w:tc>
        <w:tc>
          <w:tcPr>
            <w:tcW w:w="0" w:type="auto"/>
            <w:vMerge/>
            <w:tcBorders>
              <w:left w:val="single" w:sz="4" w:space="0" w:color="auto"/>
              <w:bottom w:val="single" w:sz="4" w:space="0" w:color="auto"/>
              <w:right w:val="single" w:sz="4" w:space="0" w:color="auto"/>
            </w:tcBorders>
            <w:vAlign w:val="center"/>
            <w:hideMark/>
          </w:tcPr>
          <w:p w14:paraId="0BF4AC02" w14:textId="77777777"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14:paraId="4477880B" w14:textId="77777777"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bottom w:val="single" w:sz="4" w:space="0" w:color="auto"/>
              <w:right w:val="single" w:sz="4" w:space="0" w:color="auto"/>
            </w:tcBorders>
            <w:vAlign w:val="center"/>
            <w:hideMark/>
          </w:tcPr>
          <w:p w14:paraId="38AAD421"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bottom w:val="single" w:sz="4" w:space="0" w:color="auto"/>
              <w:right w:val="single" w:sz="4" w:space="0" w:color="auto"/>
            </w:tcBorders>
            <w:vAlign w:val="center"/>
            <w:hideMark/>
          </w:tcPr>
          <w:p w14:paraId="0C98D06E" w14:textId="77777777"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bottom w:val="single" w:sz="4" w:space="0" w:color="auto"/>
              <w:right w:val="single" w:sz="4" w:space="0" w:color="auto"/>
            </w:tcBorders>
            <w:vAlign w:val="center"/>
            <w:hideMark/>
          </w:tcPr>
          <w:p w14:paraId="5D80C8A7"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bottom w:val="single" w:sz="4" w:space="0" w:color="auto"/>
              <w:right w:val="single" w:sz="4" w:space="0" w:color="auto"/>
            </w:tcBorders>
            <w:vAlign w:val="center"/>
          </w:tcPr>
          <w:p w14:paraId="309E8D74" w14:textId="77777777"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bottom w:val="single" w:sz="4" w:space="0" w:color="auto"/>
              <w:right w:val="single" w:sz="4" w:space="0" w:color="auto"/>
            </w:tcBorders>
            <w:vAlign w:val="center"/>
          </w:tcPr>
          <w:p w14:paraId="4DA56C5D" w14:textId="77777777" w:rsidR="006F493C" w:rsidRPr="008E1347" w:rsidRDefault="006F493C" w:rsidP="00543F0C">
            <w:pPr>
              <w:spacing w:after="0" w:line="240" w:lineRule="auto"/>
              <w:rPr>
                <w:rFonts w:ascii="Times New Roman" w:hAnsi="Times New Roman"/>
                <w:spacing w:val="-20"/>
              </w:rPr>
            </w:pPr>
          </w:p>
        </w:tc>
      </w:tr>
      <w:tr w:rsidR="006F493C" w:rsidRPr="008E1347" w14:paraId="5165952F" w14:textId="77777777" w:rsidTr="00543F0C">
        <w:trPr>
          <w:gridAfter w:val="7"/>
          <w:wAfter w:w="13843" w:type="dxa"/>
        </w:trPr>
        <w:tc>
          <w:tcPr>
            <w:tcW w:w="1423" w:type="dxa"/>
            <w:tcBorders>
              <w:top w:val="single" w:sz="4" w:space="0" w:color="auto"/>
              <w:left w:val="single" w:sz="4" w:space="0" w:color="auto"/>
              <w:bottom w:val="single" w:sz="4" w:space="0" w:color="auto"/>
              <w:right w:val="single" w:sz="4" w:space="0" w:color="auto"/>
            </w:tcBorders>
            <w:hideMark/>
          </w:tcPr>
          <w:p w14:paraId="18BE2386"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r>
      <w:tr w:rsidR="006F493C" w:rsidRPr="008E1347" w14:paraId="1A64EEAF" w14:textId="77777777" w:rsidTr="00543F0C">
        <w:tc>
          <w:tcPr>
            <w:tcW w:w="1423" w:type="dxa"/>
            <w:tcBorders>
              <w:top w:val="single" w:sz="4" w:space="0" w:color="auto"/>
              <w:left w:val="single" w:sz="4" w:space="0" w:color="auto"/>
              <w:bottom w:val="single" w:sz="4" w:space="0" w:color="auto"/>
              <w:right w:val="single" w:sz="4" w:space="0" w:color="auto"/>
            </w:tcBorders>
          </w:tcPr>
          <w:p w14:paraId="41190D2E" w14:textId="77777777"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ИТОГО</w:t>
            </w:r>
          </w:p>
        </w:tc>
        <w:tc>
          <w:tcPr>
            <w:tcW w:w="4639" w:type="dxa"/>
            <w:tcBorders>
              <w:top w:val="single" w:sz="4" w:space="0" w:color="auto"/>
              <w:left w:val="single" w:sz="4" w:space="0" w:color="auto"/>
              <w:bottom w:val="single" w:sz="4" w:space="0" w:color="auto"/>
              <w:right w:val="single" w:sz="4" w:space="0" w:color="auto"/>
            </w:tcBorders>
          </w:tcPr>
          <w:p w14:paraId="791B8722"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01C12FF"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0118CFD" w14:textId="77777777"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14:paraId="7C5AA344" w14:textId="77777777" w:rsidR="006F493C" w:rsidRPr="008E1347" w:rsidRDefault="006F493C" w:rsidP="00543F0C">
            <w:pPr>
              <w:spacing w:after="0" w:line="240" w:lineRule="auto"/>
              <w:jc w:val="center"/>
              <w:rPr>
                <w:rFonts w:ascii="Times New Roman" w:eastAsia="Calibri" w:hAnsi="Times New Roman"/>
                <w:b/>
                <w:spacing w:val="-20"/>
              </w:rPr>
            </w:pPr>
            <w:r w:rsidRPr="008E1347">
              <w:rPr>
                <w:rFonts w:ascii="Times New Roman" w:eastAsia="Calibri" w:hAnsi="Times New Roman"/>
                <w:b/>
                <w:spacing w:val="-20"/>
              </w:rPr>
              <w:t>33</w:t>
            </w:r>
          </w:p>
        </w:tc>
        <w:tc>
          <w:tcPr>
            <w:tcW w:w="1417" w:type="dxa"/>
            <w:tcBorders>
              <w:top w:val="single" w:sz="4" w:space="0" w:color="auto"/>
              <w:left w:val="single" w:sz="4" w:space="0" w:color="auto"/>
              <w:bottom w:val="single" w:sz="4" w:space="0" w:color="auto"/>
              <w:right w:val="single" w:sz="4" w:space="0" w:color="auto"/>
            </w:tcBorders>
            <w:hideMark/>
          </w:tcPr>
          <w:p w14:paraId="3C367458" w14:textId="77777777"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40</w:t>
            </w:r>
          </w:p>
        </w:tc>
        <w:tc>
          <w:tcPr>
            <w:tcW w:w="1418" w:type="dxa"/>
            <w:tcBorders>
              <w:top w:val="single" w:sz="4" w:space="0" w:color="auto"/>
              <w:left w:val="single" w:sz="4" w:space="0" w:color="auto"/>
              <w:bottom w:val="single" w:sz="4" w:space="0" w:color="auto"/>
              <w:right w:val="single" w:sz="4" w:space="0" w:color="auto"/>
            </w:tcBorders>
          </w:tcPr>
          <w:p w14:paraId="101A2B90" w14:textId="77777777" w:rsidR="006F493C" w:rsidRPr="008E1347" w:rsidRDefault="006F493C" w:rsidP="00543F0C">
            <w:pPr>
              <w:spacing w:after="0" w:line="240" w:lineRule="auto"/>
              <w:jc w:val="center"/>
              <w:rPr>
                <w:rFonts w:ascii="Times New Roman" w:hAnsi="Times New Roman"/>
                <w:b/>
                <w:spacing w:val="-20"/>
              </w:rPr>
            </w:pPr>
            <w:r w:rsidRPr="008E1347">
              <w:rPr>
                <w:rFonts w:ascii="Times New Roman" w:hAnsi="Times New Roman"/>
                <w:b/>
                <w:spacing w:val="-20"/>
              </w:rPr>
              <w:t>9</w:t>
            </w:r>
          </w:p>
        </w:tc>
        <w:tc>
          <w:tcPr>
            <w:tcW w:w="1408" w:type="dxa"/>
            <w:tcBorders>
              <w:top w:val="single" w:sz="4" w:space="0" w:color="auto"/>
              <w:left w:val="single" w:sz="4" w:space="0" w:color="auto"/>
              <w:bottom w:val="single" w:sz="4" w:space="0" w:color="auto"/>
              <w:right w:val="single" w:sz="4" w:space="0" w:color="auto"/>
            </w:tcBorders>
          </w:tcPr>
          <w:p w14:paraId="5705F3C0" w14:textId="77777777"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40</w:t>
            </w:r>
          </w:p>
        </w:tc>
      </w:tr>
    </w:tbl>
    <w:p w14:paraId="2D257290" w14:textId="77777777" w:rsidR="00027865" w:rsidRPr="00027865" w:rsidRDefault="00027865" w:rsidP="00027865">
      <w:pPr>
        <w:pStyle w:val="a3"/>
        <w:rPr>
          <w:rFonts w:ascii="Times New Roman" w:hAnsi="Times New Roman" w:cs="Times New Roman"/>
          <w:sz w:val="22"/>
          <w:szCs w:val="22"/>
        </w:rPr>
      </w:pPr>
      <w:r w:rsidRPr="00027865">
        <w:rPr>
          <w:rFonts w:ascii="Times New Roman" w:hAnsi="Times New Roman" w:cs="Times New Roman"/>
          <w:sz w:val="22"/>
          <w:szCs w:val="22"/>
        </w:rPr>
        <w:t>Примечание</w:t>
      </w:r>
      <w:proofErr w:type="gramStart"/>
      <w:r w:rsidRPr="00027865">
        <w:rPr>
          <w:rFonts w:ascii="Times New Roman" w:hAnsi="Times New Roman" w:cs="Times New Roman"/>
          <w:sz w:val="22"/>
          <w:szCs w:val="22"/>
        </w:rPr>
        <w:t>: Для</w:t>
      </w:r>
      <w:proofErr w:type="gramEnd"/>
      <w:r w:rsidRPr="00027865">
        <w:rPr>
          <w:rFonts w:ascii="Times New Roman" w:hAnsi="Times New Roman" w:cs="Times New Roman"/>
          <w:sz w:val="22"/>
          <w:szCs w:val="22"/>
        </w:rPr>
        <w:t xml:space="preserve"> учащихся с ОВЗ увеличивается время выполнения и сокращается количество заданий</w:t>
      </w:r>
    </w:p>
    <w:p w14:paraId="10A8C0A1" w14:textId="119616D8" w:rsidR="00A04D36" w:rsidRPr="00027865" w:rsidRDefault="006F493C" w:rsidP="00027865">
      <w:pPr>
        <w:pStyle w:val="a3"/>
        <w:rPr>
          <w:rFonts w:ascii="Times New Roman" w:hAnsi="Times New Roman" w:cs="Times New Roman"/>
          <w:b/>
          <w:i/>
        </w:rPr>
        <w:sectPr w:rsidR="00A04D36" w:rsidRPr="00027865" w:rsidSect="006F493C">
          <w:pgSz w:w="16838" w:h="11906" w:orient="landscape"/>
          <w:pgMar w:top="1418" w:right="851" w:bottom="851" w:left="680" w:header="709" w:footer="709" w:gutter="0"/>
          <w:cols w:space="708"/>
          <w:docGrid w:linePitch="360"/>
        </w:sectPr>
      </w:pPr>
      <w:r w:rsidRPr="00027865">
        <w:rPr>
          <w:rFonts w:ascii="Times New Roman" w:hAnsi="Times New Roman" w:cs="Times New Roman"/>
          <w:sz w:val="22"/>
          <w:szCs w:val="22"/>
        </w:rPr>
        <w:t>Источник:1.</w:t>
      </w:r>
      <w:r w:rsidRPr="005F75AA">
        <w:rPr>
          <w:rFonts w:ascii="Times New Roman" w:hAnsi="Times New Roman" w:cs="Times New Roman"/>
          <w:sz w:val="22"/>
          <w:szCs w:val="22"/>
        </w:rPr>
        <w:t xml:space="preserve"> Спецификация контрольно-измерительных </w:t>
      </w:r>
      <w:r w:rsidR="00131D18">
        <w:rPr>
          <w:rFonts w:ascii="Times New Roman" w:hAnsi="Times New Roman" w:cs="Times New Roman"/>
          <w:sz w:val="22"/>
          <w:szCs w:val="22"/>
        </w:rPr>
        <w:t xml:space="preserve">материалов для проведения в </w:t>
      </w:r>
      <w:proofErr w:type="gramStart"/>
      <w:r w:rsidR="00131D18">
        <w:rPr>
          <w:rFonts w:ascii="Times New Roman" w:hAnsi="Times New Roman" w:cs="Times New Roman"/>
          <w:sz w:val="22"/>
          <w:szCs w:val="22"/>
        </w:rPr>
        <w:t>202</w:t>
      </w:r>
      <w:r w:rsidR="00D4079D">
        <w:rPr>
          <w:rFonts w:ascii="Times New Roman" w:hAnsi="Times New Roman" w:cs="Times New Roman"/>
          <w:sz w:val="22"/>
          <w:szCs w:val="22"/>
        </w:rPr>
        <w:t>6</w:t>
      </w:r>
      <w:r w:rsidRPr="005F75AA">
        <w:rPr>
          <w:rFonts w:ascii="Times New Roman" w:hAnsi="Times New Roman" w:cs="Times New Roman"/>
          <w:sz w:val="22"/>
          <w:szCs w:val="22"/>
        </w:rPr>
        <w:t xml:space="preserve">  году</w:t>
      </w:r>
      <w:proofErr w:type="gramEnd"/>
      <w:r w:rsidRPr="005F75AA">
        <w:rPr>
          <w:rFonts w:ascii="Times New Roman" w:hAnsi="Times New Roman" w:cs="Times New Roman"/>
          <w:sz w:val="22"/>
          <w:szCs w:val="22"/>
        </w:rPr>
        <w:t xml:space="preserve"> </w:t>
      </w:r>
      <w:proofErr w:type="gramStart"/>
      <w:r w:rsidRPr="005F75AA">
        <w:rPr>
          <w:rFonts w:ascii="Times New Roman" w:hAnsi="Times New Roman" w:cs="Times New Roman"/>
          <w:sz w:val="22"/>
          <w:szCs w:val="22"/>
        </w:rPr>
        <w:t>основного  государственного</w:t>
      </w:r>
      <w:proofErr w:type="gramEnd"/>
      <w:r w:rsidRPr="005F75AA">
        <w:rPr>
          <w:rFonts w:ascii="Times New Roman" w:hAnsi="Times New Roman" w:cs="Times New Roman"/>
          <w:sz w:val="22"/>
          <w:szCs w:val="22"/>
        </w:rPr>
        <w:t xml:space="preserve"> экзамена по Иностранным языкам.   ФГБИУ «ФИПИ» по иностранным языкам.</w:t>
      </w:r>
      <w:r w:rsidRPr="00027865">
        <w:rPr>
          <w:rFonts w:ascii="Times New Roman" w:hAnsi="Times New Roman" w:cs="Times New Roman"/>
          <w:sz w:val="22"/>
          <w:szCs w:val="22"/>
        </w:rPr>
        <w:t>2. Кодификатор элементов содержания и требований к уровню подготовки выпускников образовательных о</w:t>
      </w:r>
      <w:r w:rsidR="00131D18">
        <w:rPr>
          <w:rFonts w:ascii="Times New Roman" w:hAnsi="Times New Roman" w:cs="Times New Roman"/>
          <w:sz w:val="22"/>
          <w:szCs w:val="22"/>
        </w:rPr>
        <w:t xml:space="preserve">рганизаций для проведения в </w:t>
      </w:r>
      <w:proofErr w:type="gramStart"/>
      <w:r w:rsidR="00131D18">
        <w:rPr>
          <w:rFonts w:ascii="Times New Roman" w:hAnsi="Times New Roman" w:cs="Times New Roman"/>
          <w:sz w:val="22"/>
          <w:szCs w:val="22"/>
        </w:rPr>
        <w:t>202</w:t>
      </w:r>
      <w:r w:rsidR="00D4079D">
        <w:rPr>
          <w:rFonts w:ascii="Times New Roman" w:hAnsi="Times New Roman" w:cs="Times New Roman"/>
          <w:sz w:val="22"/>
          <w:szCs w:val="22"/>
        </w:rPr>
        <w:t>6</w:t>
      </w:r>
      <w:r w:rsidRPr="00027865">
        <w:rPr>
          <w:rFonts w:ascii="Times New Roman" w:hAnsi="Times New Roman" w:cs="Times New Roman"/>
          <w:sz w:val="22"/>
          <w:szCs w:val="22"/>
        </w:rPr>
        <w:t xml:space="preserve">  году</w:t>
      </w:r>
      <w:proofErr w:type="gramEnd"/>
      <w:r w:rsidRPr="00027865">
        <w:rPr>
          <w:rFonts w:ascii="Times New Roman" w:hAnsi="Times New Roman" w:cs="Times New Roman"/>
          <w:sz w:val="22"/>
          <w:szCs w:val="22"/>
        </w:rPr>
        <w:t xml:space="preserve"> основного государственного экзамена по английскому языку.   ФГБИУ «ФИПИ» по иностранным языкам</w:t>
      </w:r>
      <w:r w:rsidR="00027865">
        <w:rPr>
          <w:rFonts w:ascii="Times New Roman" w:hAnsi="Times New Roman" w:cs="Times New Roman"/>
          <w:sz w:val="22"/>
          <w:szCs w:val="22"/>
        </w:rPr>
        <w:t>.</w:t>
      </w:r>
    </w:p>
    <w:p w14:paraId="34F28A73" w14:textId="77777777" w:rsidR="00875BE4" w:rsidRDefault="00875BE4" w:rsidP="00875BE4">
      <w:pPr>
        <w:spacing w:after="0" w:line="240" w:lineRule="auto"/>
        <w:rPr>
          <w:rFonts w:ascii="Times New Roman" w:hAnsi="Times New Roman"/>
          <w:b/>
        </w:rPr>
      </w:pPr>
      <w:r>
        <w:rPr>
          <w:rFonts w:ascii="Times New Roman" w:hAnsi="Times New Roman"/>
          <w:b/>
        </w:rPr>
        <w:lastRenderedPageBreak/>
        <w:t>КЛЮЧИ</w:t>
      </w:r>
    </w:p>
    <w:p w14:paraId="57B62CD3" w14:textId="77777777" w:rsidR="00875BE4" w:rsidRPr="00875BE4" w:rsidRDefault="00875BE4" w:rsidP="00875BE4">
      <w:pPr>
        <w:spacing w:after="0" w:line="240" w:lineRule="auto"/>
        <w:rPr>
          <w:rFonts w:ascii="Times New Roman" w:hAnsi="Times New Roman"/>
          <w:b/>
        </w:rPr>
      </w:pPr>
    </w:p>
    <w:p w14:paraId="02E28CB2" w14:textId="77777777" w:rsidR="00875BE4" w:rsidRPr="00875BE4" w:rsidRDefault="00875BE4" w:rsidP="00875BE4">
      <w:pPr>
        <w:spacing w:after="0" w:line="240" w:lineRule="auto"/>
        <w:rPr>
          <w:rFonts w:ascii="Times New Roman" w:hAnsi="Times New Roman"/>
          <w:sz w:val="24"/>
          <w:szCs w:val="24"/>
        </w:rPr>
      </w:pPr>
      <w:r>
        <w:rPr>
          <w:rFonts w:ascii="Times New Roman" w:hAnsi="Times New Roman"/>
          <w:sz w:val="24"/>
          <w:szCs w:val="24"/>
        </w:rPr>
        <w:t>Аудирование</w:t>
      </w:r>
    </w:p>
    <w:p w14:paraId="483C4DAC" w14:textId="77777777" w:rsidR="00875BE4" w:rsidRPr="00875BE4" w:rsidRDefault="00875BE4" w:rsidP="00875BE4">
      <w:pPr>
        <w:shd w:val="clear" w:color="auto" w:fill="FFFFFF"/>
        <w:spacing w:after="0" w:line="240" w:lineRule="auto"/>
        <w:rPr>
          <w:rFonts w:ascii="Times New Roman" w:hAnsi="Times New Roman"/>
          <w:b/>
          <w:bCs/>
          <w:color w:val="000000"/>
          <w:lang w:eastAsia="ru-RU"/>
        </w:rPr>
      </w:pPr>
      <w:r>
        <w:rPr>
          <w:rFonts w:ascii="Times New Roman" w:hAnsi="Times New Roman"/>
          <w:b/>
          <w:bCs/>
          <w:color w:val="000000"/>
          <w:lang w:eastAsia="ru-RU"/>
        </w:rPr>
        <w:t>Задание</w:t>
      </w:r>
      <w:r w:rsidRPr="00875BE4">
        <w:rPr>
          <w:rFonts w:ascii="Times New Roman" w:hAnsi="Times New Roman"/>
          <w:b/>
          <w:bCs/>
          <w:color w:val="000000"/>
          <w:lang w:eastAsia="ru-RU"/>
        </w:rPr>
        <w:t xml:space="preserve"> 1</w:t>
      </w:r>
      <w:r>
        <w:rPr>
          <w:rFonts w:ascii="Times New Roman" w:hAnsi="Times New Roman"/>
          <w:b/>
          <w:bCs/>
          <w:color w:val="000000"/>
          <w:lang w:val="en-US" w:eastAsia="ru-RU"/>
        </w:rPr>
        <w:t> </w:t>
      </w:r>
      <w:r w:rsidRPr="00875BE4">
        <w:rPr>
          <w:rFonts w:ascii="Times New Roman" w:hAnsi="Times New Roman"/>
          <w:b/>
          <w:bCs/>
          <w:color w:val="000000"/>
          <w:lang w:eastAsia="ru-RU"/>
        </w:rPr>
        <w:t>№</w:t>
      </w:r>
      <w:r>
        <w:rPr>
          <w:rFonts w:ascii="Times New Roman" w:hAnsi="Times New Roman"/>
          <w:b/>
          <w:bCs/>
          <w:color w:val="000000"/>
          <w:lang w:val="en-US" w:eastAsia="ru-RU"/>
        </w:rPr>
        <w:t> </w:t>
      </w:r>
      <w:hyperlink r:id="rId5" w:history="1">
        <w:r w:rsidRPr="00875BE4">
          <w:rPr>
            <w:rStyle w:val="a6"/>
            <w:rFonts w:ascii="Times New Roman" w:hAnsi="Times New Roman"/>
            <w:b/>
            <w:bCs/>
            <w:color w:val="090949"/>
            <w:lang w:eastAsia="ru-RU"/>
          </w:rPr>
          <w:t>1556</w:t>
        </w:r>
      </w:hyperlink>
    </w:p>
    <w:p w14:paraId="4C7CA47D" w14:textId="77777777" w:rsidR="00875BE4" w:rsidRPr="00464E68" w:rsidRDefault="00875BE4" w:rsidP="00875BE4">
      <w:pPr>
        <w:shd w:val="clear" w:color="auto" w:fill="FFFFFF"/>
        <w:spacing w:after="0" w:line="240" w:lineRule="auto"/>
        <w:rPr>
          <w:rFonts w:ascii="Times New Roman" w:hAnsi="Times New Roman"/>
          <w:sz w:val="24"/>
          <w:szCs w:val="24"/>
          <w:lang w:val="en-US"/>
        </w:rPr>
      </w:pPr>
      <w:r w:rsidRPr="00875BE4">
        <w:rPr>
          <w:rFonts w:ascii="Times New Roman" w:hAnsi="Times New Roman"/>
          <w:b/>
          <w:i/>
          <w:sz w:val="24"/>
          <w:szCs w:val="24"/>
        </w:rPr>
        <w:t>Speaker A.</w:t>
      </w:r>
      <w:r w:rsidRPr="00875BE4">
        <w:rPr>
          <w:rFonts w:ascii="Times New Roman" w:hAnsi="Times New Roman"/>
          <w:sz w:val="24"/>
          <w:szCs w:val="24"/>
        </w:rPr>
        <w:t xml:space="preserve"> I have 6 pen pals in 6 countries! </w:t>
      </w:r>
      <w:r w:rsidRPr="00464E68">
        <w:rPr>
          <w:rFonts w:ascii="Times New Roman" w:hAnsi="Times New Roman"/>
          <w:sz w:val="24"/>
          <w:szCs w:val="24"/>
          <w:lang w:val="en-US"/>
        </w:rPr>
        <w:t>We are not really “pen” pals, as such, since we communicate via an internet site. We “chat” regularly about all our news but we are now involved in writing a novel. Each of us in turn adds 200 fresh words for the next to follow on from. We have no idea how the story will finish but we are having lots of fun developing the story and believe we are creating a bestseller!</w:t>
      </w:r>
    </w:p>
    <w:p w14:paraId="64BF3A8E" w14:textId="77777777" w:rsidR="00875BE4" w:rsidRPr="00464E68" w:rsidRDefault="00875BE4" w:rsidP="00875BE4">
      <w:pPr>
        <w:shd w:val="clear" w:color="auto" w:fill="FFFFFF"/>
        <w:spacing w:after="0"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B.</w:t>
      </w:r>
      <w:r w:rsidRPr="00464E68">
        <w:rPr>
          <w:rFonts w:ascii="Times New Roman" w:hAnsi="Times New Roman"/>
          <w:sz w:val="24"/>
          <w:szCs w:val="24"/>
          <w:lang w:val="en-US"/>
        </w:rPr>
        <w:t xml:space="preserve"> I write to film stars, pop singers, TV celebrities and even royalty! The letters are basically the same explaining that I collect letters as a hobby. Very often I don’t even have a correct address but a surprising number of my letters are delivered and some get a reply. </w:t>
      </w:r>
      <w:proofErr w:type="gramStart"/>
      <w:r w:rsidRPr="00464E68">
        <w:rPr>
          <w:rFonts w:ascii="Times New Roman" w:hAnsi="Times New Roman"/>
          <w:sz w:val="24"/>
          <w:szCs w:val="24"/>
          <w:lang w:val="en-US"/>
        </w:rPr>
        <w:t>Usually</w:t>
      </w:r>
      <w:proofErr w:type="gramEnd"/>
      <w:r w:rsidRPr="00464E68">
        <w:rPr>
          <w:rFonts w:ascii="Times New Roman" w:hAnsi="Times New Roman"/>
          <w:sz w:val="24"/>
          <w:szCs w:val="24"/>
          <w:lang w:val="en-US"/>
        </w:rPr>
        <w:t xml:space="preserve"> they are printed fan mail responses but very occasionally (1 in a 100) I get a real hand written reply. My most treasured is from J.K. Rowling.</w:t>
      </w:r>
    </w:p>
    <w:p w14:paraId="1736500D" w14:textId="77777777" w:rsidR="00875BE4" w:rsidRPr="00464E68" w:rsidRDefault="00875BE4" w:rsidP="00875BE4">
      <w:pPr>
        <w:shd w:val="clear" w:color="auto" w:fill="FFFFFF"/>
        <w:tabs>
          <w:tab w:val="left" w:pos="225"/>
          <w:tab w:val="left" w:pos="780"/>
        </w:tabs>
        <w:spacing w:after="0"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C</w:t>
      </w:r>
      <w:r w:rsidRPr="00464E68">
        <w:rPr>
          <w:rFonts w:ascii="Times New Roman" w:hAnsi="Times New Roman"/>
          <w:sz w:val="24"/>
          <w:szCs w:val="24"/>
          <w:lang w:val="en-US"/>
        </w:rPr>
        <w:t>. After birthdays and Christmas, I always write thank you letters for any gifts I have received. What I didn’t realise was that every letter I sent to my Granny, since my very first attempts at making letters, had been marked and graded! My Granny is a retired English teacher. It turns out that every letter she gets she checks for bad grammar and spelling mistakes, marks them in red ink and gives them a grade!</w:t>
      </w:r>
    </w:p>
    <w:p w14:paraId="19A9BCDF" w14:textId="77777777" w:rsidR="00875BE4" w:rsidRPr="00464E68" w:rsidRDefault="00875BE4" w:rsidP="00875BE4">
      <w:pPr>
        <w:shd w:val="clear" w:color="auto" w:fill="FFFFFF"/>
        <w:spacing w:after="0" w:line="240" w:lineRule="auto"/>
        <w:rPr>
          <w:rFonts w:ascii="Times New Roman" w:hAnsi="Times New Roman"/>
          <w:sz w:val="24"/>
          <w:szCs w:val="24"/>
          <w:lang w:val="en-US"/>
        </w:rPr>
      </w:pPr>
      <w:r w:rsidRPr="00464E68">
        <w:rPr>
          <w:rFonts w:ascii="Times New Roman" w:hAnsi="Times New Roman"/>
          <w:b/>
          <w:i/>
          <w:sz w:val="24"/>
          <w:szCs w:val="24"/>
          <w:lang w:val="en-US"/>
        </w:rPr>
        <w:t>Speaker D</w:t>
      </w:r>
      <w:r w:rsidRPr="00464E68">
        <w:rPr>
          <w:rFonts w:ascii="Times New Roman" w:hAnsi="Times New Roman"/>
          <w:sz w:val="24"/>
          <w:szCs w:val="24"/>
          <w:lang w:val="en-US"/>
        </w:rPr>
        <w:t>. I have a pen pal, Katya, who lives in the Siberian city of Novosibirsk. We go for old fashioned “snail mail” because somehow it is more exciting receiving a letter than an email. It is more personal holding and reading some pages over which my friend has worked so hard. And it is hard for her — but she is determined to conquer English and her letters get more fluent and accurate every time.</w:t>
      </w:r>
    </w:p>
    <w:p w14:paraId="1FBF68B1" w14:textId="77777777" w:rsidR="00875BE4" w:rsidRPr="00464E68" w:rsidRDefault="00875BE4" w:rsidP="00875BE4">
      <w:pPr>
        <w:shd w:val="clear" w:color="auto" w:fill="FFFFFF"/>
        <w:spacing w:after="0"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E.</w:t>
      </w:r>
      <w:r w:rsidRPr="00464E68">
        <w:rPr>
          <w:rFonts w:ascii="Times New Roman" w:hAnsi="Times New Roman"/>
          <w:sz w:val="24"/>
          <w:szCs w:val="24"/>
          <w:lang w:val="en-US"/>
        </w:rPr>
        <w:t xml:space="preserve"> I wrote to the Prime Minister because I feel that the government should be doing more to combat global warming. I got a reply (probably from a secretary rather than the PM) thanking me for my letter. It said that the government agreed with me and “well done” for taking an interest. But I felt politely ignored. Perhaps it was stupid to believe that the words of a </w:t>
      </w:r>
      <w:proofErr w:type="gramStart"/>
      <w:r w:rsidRPr="00464E68">
        <w:rPr>
          <w:rFonts w:ascii="Times New Roman" w:hAnsi="Times New Roman"/>
          <w:sz w:val="24"/>
          <w:szCs w:val="24"/>
          <w:lang w:val="en-US"/>
        </w:rPr>
        <w:t>16 year old</w:t>
      </w:r>
      <w:proofErr w:type="gramEnd"/>
      <w:r w:rsidRPr="00464E68">
        <w:rPr>
          <w:rFonts w:ascii="Times New Roman" w:hAnsi="Times New Roman"/>
          <w:sz w:val="24"/>
          <w:szCs w:val="24"/>
          <w:lang w:val="en-US"/>
        </w:rPr>
        <w:t xml:space="preserve"> girl would ever be taken seriously.</w:t>
      </w:r>
    </w:p>
    <w:p w14:paraId="0D201230" w14:textId="77777777" w:rsidR="00875BE4" w:rsidRPr="00464E68" w:rsidRDefault="00875BE4" w:rsidP="00875BE4">
      <w:pPr>
        <w:shd w:val="clear" w:color="auto" w:fill="FFFFFF"/>
        <w:spacing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F.</w:t>
      </w:r>
      <w:r w:rsidRPr="00464E68">
        <w:rPr>
          <w:rFonts w:ascii="Times New Roman" w:hAnsi="Times New Roman"/>
          <w:sz w:val="24"/>
          <w:szCs w:val="24"/>
          <w:lang w:val="en-US"/>
        </w:rPr>
        <w:t> I got a “goodbye” letter from my girl friend. She said that she was writing so she could choose exactly the right words. She wanted me to understand that she liked me as a friend but it wasn’t a good time for her with exams coming up. We should, she said, move on. But I thought she should have met me. I would have preferred to talk about it, agreed together and split up amicably</w:t>
      </w:r>
    </w:p>
    <w:tbl>
      <w:tblPr>
        <w:tblW w:w="0" w:type="auto"/>
        <w:tblInd w:w="-102" w:type="dxa"/>
        <w:tblLayout w:type="fixed"/>
        <w:tblCellMar>
          <w:left w:w="40" w:type="dxa"/>
          <w:right w:w="40" w:type="dxa"/>
        </w:tblCellMar>
        <w:tblLook w:val="04A0" w:firstRow="1" w:lastRow="0" w:firstColumn="1" w:lastColumn="0" w:noHBand="0" w:noVBand="1"/>
      </w:tblPr>
      <w:tblGrid>
        <w:gridCol w:w="2328"/>
        <w:gridCol w:w="866"/>
        <w:gridCol w:w="915"/>
        <w:gridCol w:w="853"/>
        <w:gridCol w:w="820"/>
        <w:gridCol w:w="739"/>
        <w:gridCol w:w="709"/>
      </w:tblGrid>
      <w:tr w:rsidR="00875BE4" w14:paraId="3F53604D" w14:textId="77777777" w:rsidTr="00875BE4">
        <w:trPr>
          <w:trHeight w:val="207"/>
        </w:trPr>
        <w:tc>
          <w:tcPr>
            <w:tcW w:w="2328" w:type="dxa"/>
            <w:tcBorders>
              <w:top w:val="single" w:sz="6" w:space="0" w:color="auto"/>
              <w:left w:val="single" w:sz="6" w:space="0" w:color="auto"/>
              <w:bottom w:val="single" w:sz="6" w:space="0" w:color="auto"/>
              <w:right w:val="single" w:sz="6" w:space="0" w:color="auto"/>
            </w:tcBorders>
            <w:hideMark/>
          </w:tcPr>
          <w:p w14:paraId="226684A5" w14:textId="77777777"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Говорящий</w:t>
            </w:r>
          </w:p>
        </w:tc>
        <w:tc>
          <w:tcPr>
            <w:tcW w:w="866" w:type="dxa"/>
            <w:tcBorders>
              <w:top w:val="single" w:sz="6" w:space="0" w:color="auto"/>
              <w:left w:val="single" w:sz="6" w:space="0" w:color="auto"/>
              <w:bottom w:val="single" w:sz="6" w:space="0" w:color="auto"/>
              <w:right w:val="single" w:sz="6" w:space="0" w:color="auto"/>
            </w:tcBorders>
            <w:vAlign w:val="center"/>
            <w:hideMark/>
          </w:tcPr>
          <w:p w14:paraId="51FB732D" w14:textId="77777777"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А</w:t>
            </w:r>
          </w:p>
        </w:tc>
        <w:tc>
          <w:tcPr>
            <w:tcW w:w="915" w:type="dxa"/>
            <w:tcBorders>
              <w:top w:val="single" w:sz="6" w:space="0" w:color="auto"/>
              <w:left w:val="single" w:sz="6" w:space="0" w:color="auto"/>
              <w:bottom w:val="single" w:sz="6" w:space="0" w:color="auto"/>
              <w:right w:val="single" w:sz="6" w:space="0" w:color="auto"/>
            </w:tcBorders>
            <w:vAlign w:val="center"/>
            <w:hideMark/>
          </w:tcPr>
          <w:p w14:paraId="367E58E5" w14:textId="77777777"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В</w:t>
            </w:r>
          </w:p>
        </w:tc>
        <w:tc>
          <w:tcPr>
            <w:tcW w:w="853" w:type="dxa"/>
            <w:tcBorders>
              <w:top w:val="single" w:sz="6" w:space="0" w:color="auto"/>
              <w:left w:val="single" w:sz="6" w:space="0" w:color="auto"/>
              <w:bottom w:val="single" w:sz="6" w:space="0" w:color="auto"/>
              <w:right w:val="single" w:sz="6" w:space="0" w:color="auto"/>
            </w:tcBorders>
            <w:vAlign w:val="center"/>
            <w:hideMark/>
          </w:tcPr>
          <w:p w14:paraId="282510F9" w14:textId="77777777"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С</w:t>
            </w:r>
          </w:p>
        </w:tc>
        <w:tc>
          <w:tcPr>
            <w:tcW w:w="820" w:type="dxa"/>
            <w:tcBorders>
              <w:top w:val="single" w:sz="6" w:space="0" w:color="auto"/>
              <w:left w:val="single" w:sz="6" w:space="0" w:color="auto"/>
              <w:bottom w:val="single" w:sz="6" w:space="0" w:color="auto"/>
              <w:right w:val="single" w:sz="4" w:space="0" w:color="auto"/>
            </w:tcBorders>
            <w:vAlign w:val="center"/>
            <w:hideMark/>
          </w:tcPr>
          <w:p w14:paraId="3108FABF" w14:textId="77777777"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D</w:t>
            </w:r>
          </w:p>
        </w:tc>
        <w:tc>
          <w:tcPr>
            <w:tcW w:w="739" w:type="dxa"/>
            <w:tcBorders>
              <w:top w:val="single" w:sz="6" w:space="0" w:color="auto"/>
              <w:left w:val="single" w:sz="4" w:space="0" w:color="auto"/>
              <w:bottom w:val="single" w:sz="6" w:space="0" w:color="auto"/>
              <w:right w:val="single" w:sz="4" w:space="0" w:color="auto"/>
            </w:tcBorders>
            <w:vAlign w:val="center"/>
            <w:hideMark/>
          </w:tcPr>
          <w:p w14:paraId="40884681" w14:textId="77777777"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E</w:t>
            </w:r>
          </w:p>
        </w:tc>
        <w:tc>
          <w:tcPr>
            <w:tcW w:w="709" w:type="dxa"/>
            <w:tcBorders>
              <w:top w:val="single" w:sz="6" w:space="0" w:color="auto"/>
              <w:left w:val="single" w:sz="4" w:space="0" w:color="auto"/>
              <w:bottom w:val="single" w:sz="6" w:space="0" w:color="auto"/>
              <w:right w:val="single" w:sz="4" w:space="0" w:color="auto"/>
            </w:tcBorders>
            <w:vAlign w:val="center"/>
            <w:hideMark/>
          </w:tcPr>
          <w:p w14:paraId="4705A9E4" w14:textId="77777777"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F</w:t>
            </w:r>
          </w:p>
        </w:tc>
      </w:tr>
      <w:tr w:rsidR="00875BE4" w14:paraId="3560239C" w14:textId="77777777" w:rsidTr="00875BE4">
        <w:trPr>
          <w:trHeight w:val="236"/>
        </w:trPr>
        <w:tc>
          <w:tcPr>
            <w:tcW w:w="2328" w:type="dxa"/>
            <w:tcBorders>
              <w:top w:val="single" w:sz="6" w:space="0" w:color="auto"/>
              <w:left w:val="single" w:sz="6" w:space="0" w:color="auto"/>
              <w:bottom w:val="single" w:sz="6" w:space="0" w:color="auto"/>
              <w:right w:val="single" w:sz="6" w:space="0" w:color="auto"/>
            </w:tcBorders>
            <w:hideMark/>
          </w:tcPr>
          <w:p w14:paraId="7CA246F5" w14:textId="77777777"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Утверждение</w:t>
            </w:r>
          </w:p>
        </w:tc>
        <w:tc>
          <w:tcPr>
            <w:tcW w:w="866" w:type="dxa"/>
            <w:tcBorders>
              <w:top w:val="single" w:sz="6" w:space="0" w:color="auto"/>
              <w:left w:val="single" w:sz="6" w:space="0" w:color="auto"/>
              <w:bottom w:val="single" w:sz="6" w:space="0" w:color="auto"/>
              <w:right w:val="single" w:sz="6" w:space="0" w:color="auto"/>
            </w:tcBorders>
            <w:vAlign w:val="center"/>
            <w:hideMark/>
          </w:tcPr>
          <w:p w14:paraId="78890ECD"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7</w:t>
            </w:r>
          </w:p>
        </w:tc>
        <w:tc>
          <w:tcPr>
            <w:tcW w:w="915" w:type="dxa"/>
            <w:tcBorders>
              <w:top w:val="single" w:sz="6" w:space="0" w:color="auto"/>
              <w:left w:val="single" w:sz="6" w:space="0" w:color="auto"/>
              <w:bottom w:val="single" w:sz="6" w:space="0" w:color="auto"/>
              <w:right w:val="single" w:sz="6" w:space="0" w:color="auto"/>
            </w:tcBorders>
            <w:vAlign w:val="center"/>
            <w:hideMark/>
          </w:tcPr>
          <w:p w14:paraId="3D09BA98"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6</w:t>
            </w:r>
          </w:p>
        </w:tc>
        <w:tc>
          <w:tcPr>
            <w:tcW w:w="853" w:type="dxa"/>
            <w:tcBorders>
              <w:top w:val="single" w:sz="6" w:space="0" w:color="auto"/>
              <w:left w:val="single" w:sz="6" w:space="0" w:color="auto"/>
              <w:bottom w:val="single" w:sz="6" w:space="0" w:color="auto"/>
              <w:right w:val="single" w:sz="6" w:space="0" w:color="auto"/>
            </w:tcBorders>
            <w:vAlign w:val="center"/>
            <w:hideMark/>
          </w:tcPr>
          <w:p w14:paraId="39483741"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820" w:type="dxa"/>
            <w:tcBorders>
              <w:top w:val="single" w:sz="6" w:space="0" w:color="auto"/>
              <w:left w:val="single" w:sz="6" w:space="0" w:color="auto"/>
              <w:bottom w:val="single" w:sz="6" w:space="0" w:color="auto"/>
              <w:right w:val="single" w:sz="4" w:space="0" w:color="auto"/>
            </w:tcBorders>
            <w:vAlign w:val="center"/>
            <w:hideMark/>
          </w:tcPr>
          <w:p w14:paraId="227C90E2"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739" w:type="dxa"/>
            <w:tcBorders>
              <w:top w:val="single" w:sz="6" w:space="0" w:color="auto"/>
              <w:left w:val="single" w:sz="4" w:space="0" w:color="auto"/>
              <w:bottom w:val="single" w:sz="6" w:space="0" w:color="auto"/>
              <w:right w:val="single" w:sz="4" w:space="0" w:color="auto"/>
            </w:tcBorders>
            <w:vAlign w:val="center"/>
            <w:hideMark/>
          </w:tcPr>
          <w:p w14:paraId="1FCEE088"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5</w:t>
            </w:r>
          </w:p>
        </w:tc>
        <w:tc>
          <w:tcPr>
            <w:tcW w:w="709" w:type="dxa"/>
            <w:tcBorders>
              <w:top w:val="single" w:sz="6" w:space="0" w:color="auto"/>
              <w:left w:val="single" w:sz="4" w:space="0" w:color="auto"/>
              <w:bottom w:val="single" w:sz="6" w:space="0" w:color="auto"/>
              <w:right w:val="single" w:sz="4" w:space="0" w:color="auto"/>
            </w:tcBorders>
            <w:vAlign w:val="center"/>
            <w:hideMark/>
          </w:tcPr>
          <w:p w14:paraId="5E887E3F"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2</w:t>
            </w:r>
          </w:p>
        </w:tc>
      </w:tr>
    </w:tbl>
    <w:p w14:paraId="4442E0A7" w14:textId="77777777" w:rsidR="00875BE4" w:rsidRDefault="00875BE4" w:rsidP="00875BE4">
      <w:pPr>
        <w:shd w:val="clear" w:color="auto" w:fill="FFFFFF"/>
        <w:spacing w:after="75" w:line="240" w:lineRule="auto"/>
        <w:rPr>
          <w:rFonts w:ascii="Times New Roman" w:hAnsi="Times New Roman"/>
          <w:b/>
          <w:bCs/>
          <w:color w:val="000000"/>
          <w:lang w:eastAsia="ru-RU"/>
        </w:rPr>
      </w:pPr>
    </w:p>
    <w:p w14:paraId="54B13D5C" w14:textId="77777777" w:rsidR="00875BE4" w:rsidRDefault="00875BE4" w:rsidP="00875BE4">
      <w:pPr>
        <w:shd w:val="clear" w:color="auto" w:fill="FFFFFF"/>
        <w:spacing w:after="75" w:line="240" w:lineRule="auto"/>
        <w:rPr>
          <w:rFonts w:ascii="Times New Roman" w:hAnsi="Times New Roman"/>
          <w:b/>
          <w:bCs/>
          <w:color w:val="000000"/>
          <w:lang w:eastAsia="ru-RU"/>
        </w:rPr>
      </w:pPr>
      <w:r>
        <w:rPr>
          <w:rFonts w:ascii="Times New Roman" w:hAnsi="Times New Roman"/>
          <w:b/>
          <w:bCs/>
          <w:color w:val="000000"/>
          <w:lang w:eastAsia="ru-RU"/>
        </w:rPr>
        <w:t>Задание 2 № </w:t>
      </w:r>
      <w:hyperlink r:id="rId6" w:history="1">
        <w:r>
          <w:rPr>
            <w:rStyle w:val="a6"/>
            <w:rFonts w:ascii="Times New Roman" w:hAnsi="Times New Roman"/>
            <w:b/>
            <w:bCs/>
            <w:color w:val="090949"/>
            <w:lang w:eastAsia="ru-RU"/>
          </w:rPr>
          <w:t>4546</w:t>
        </w:r>
      </w:hyperlink>
    </w:p>
    <w:p w14:paraId="2E8BD255"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Hi Jack! Good to see you! How did you spend your summer vacation?</w:t>
      </w:r>
    </w:p>
    <w:p w14:paraId="4510CD89"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Oh, I had a fantastic time! You know how much I like soccer…</w:t>
      </w:r>
    </w:p>
    <w:p w14:paraId="30A9E5A0"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Don’t tell me you went to Moscow to the World Cup!</w:t>
      </w:r>
    </w:p>
    <w:p w14:paraId="00DAF156"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I sure did. And it was amazing!</w:t>
      </w:r>
    </w:p>
    <w:p w14:paraId="6A692B49"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It must have cost you a fortune!</w:t>
      </w:r>
    </w:p>
    <w:p w14:paraId="5FAE6E74"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Well, the tickets were really expensive, but then everything else wasn’t that bad. And guess what! If you had a ticket to the game in another city, the train ride was free.</w:t>
      </w:r>
    </w:p>
    <w:p w14:paraId="41D042C4"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Wow! What other cities did you go to?</w:t>
      </w:r>
    </w:p>
    <w:p w14:paraId="6D9E1EE2"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Just St. Petersburg. But that was enough. I didn’t have time to see everything. That would have taken months. There’s just so much to see and explore there.</w:t>
      </w:r>
    </w:p>
    <w:p w14:paraId="6613C174"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How did you manage to get around? You don’t speak a word of Russian!</w:t>
      </w:r>
    </w:p>
    <w:p w14:paraId="1EF17B00"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lastRenderedPageBreak/>
        <w:t>Jack: I didn’t need to. Everyone that I talked to spoke decent English. There were lots of English-speaking volunteers around to help out if you had any troubles. And there were fans from all over the world, and most of them spoke English too.</w:t>
      </w:r>
    </w:p>
    <w:p w14:paraId="31086C25"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 xml:space="preserve">Lucy: That’s so cool! </w:t>
      </w:r>
      <w:proofErr w:type="gramStart"/>
      <w:r w:rsidRPr="00464E68">
        <w:rPr>
          <w:rFonts w:ascii="Times New Roman" w:hAnsi="Times New Roman"/>
          <w:sz w:val="24"/>
          <w:szCs w:val="24"/>
          <w:lang w:val="en-US"/>
        </w:rPr>
        <w:t>So</w:t>
      </w:r>
      <w:proofErr w:type="gramEnd"/>
      <w:r w:rsidRPr="00464E68">
        <w:rPr>
          <w:rFonts w:ascii="Times New Roman" w:hAnsi="Times New Roman"/>
          <w:sz w:val="24"/>
          <w:szCs w:val="24"/>
          <w:lang w:val="en-US"/>
        </w:rPr>
        <w:t xml:space="preserve"> what did you think of Russia? Did it turn out to be any different from what you had expected?</w:t>
      </w:r>
    </w:p>
    <w:p w14:paraId="2B298350"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Yes, it was completely different. I didn’t know that Russia was so modern. And I didn’t expect the people to be so friendly. I had always heard that Russians were gloomy and depressed. But everyone was smiling and happy and curious about us foreigners.</w:t>
      </w:r>
    </w:p>
    <w:p w14:paraId="729F4C8E"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What about Russian food? Did you like it?</w:t>
      </w:r>
    </w:p>
    <w:p w14:paraId="6448E223"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Absolutely! That was the best part. I especially enjoyed eating piroshky.</w:t>
      </w:r>
    </w:p>
    <w:p w14:paraId="5B1850F9"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What’s that?</w:t>
      </w:r>
    </w:p>
    <w:p w14:paraId="4EE74EC0"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They are these delicious stuffed pies filled with things like cabbage, potatoes, mushrooms or meat. They are a kind of street food that you can find sold everywhere. They can also be sweet.</w:t>
      </w:r>
    </w:p>
    <w:p w14:paraId="1AC503FA"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That sounds yummy! Did you have time to do anything besides eating and watching the games?</w:t>
      </w:r>
    </w:p>
    <w:p w14:paraId="13365AB3"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I did. I visited 2 museums: the Tretyakov Gallery in Moscow and the Russian Museum in St. Petersburg. I didn’t know anything about Russian art before, but now I understand I was missing out.</w:t>
      </w:r>
    </w:p>
    <w:p w14:paraId="27424671"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I’m really envious. Isn’t it really hard to get a Russian visa?</w:t>
      </w:r>
    </w:p>
    <w:p w14:paraId="3495267B"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Normally it is and can take a lot of time. But it was not required at all for those who wanted to visit the World Cup. All you had to get was a Fan ID, and that was incredibly fast and easy if you had a ticket to the games.</w:t>
      </w:r>
    </w:p>
    <w:p w14:paraId="58F216D2"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No way!</w:t>
      </w:r>
    </w:p>
    <w:p w14:paraId="5A6263D5"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I know, right? And guess what! I can visit Russia without a visa again till the end of this year using the same Fan ID card. In fact, I’m thinking about going to celebrate New Year’s Eve there. They say it’s the biggest holiday in Russia, even bigger than Christmas.</w:t>
      </w:r>
    </w:p>
    <w:p w14:paraId="0B9CD1A7"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That sounds like fun! But aren’t you afraid of the winter?</w:t>
      </w:r>
    </w:p>
    <w:p w14:paraId="1A239D08"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Not at all. It’s been a long time since I’ve had a white Christmas. In fact, I’ve made some Russian friends who promised to take me ice-skating and skiing.</w:t>
      </w:r>
    </w:p>
    <w:p w14:paraId="634BF992"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Hey, if I started now, I’m sure I could get a Russian visa by December. Could we go together?</w:t>
      </w:r>
    </w:p>
    <w:p w14:paraId="74B242AF"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That sounds like a great idea!</w:t>
      </w:r>
    </w:p>
    <w:p w14:paraId="75B51BF2"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Where would we stay?</w:t>
      </w:r>
    </w:p>
    <w:p w14:paraId="3FFE142A"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There are a lot of small hotels which are not that expensive. We’ll check them out on the Internet. Prices should be cheaper than during the World Cup.</w:t>
      </w:r>
    </w:p>
    <w:p w14:paraId="115875D6"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Oh, I’m so excited!</w:t>
      </w:r>
    </w:p>
    <w:p w14:paraId="09AD5FC6" w14:textId="77777777"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Me too! It’s a plan then!</w:t>
      </w:r>
    </w:p>
    <w:p w14:paraId="5B3FD7EA" w14:textId="77777777" w:rsidR="00875BE4" w:rsidRDefault="00875BE4" w:rsidP="00875BE4">
      <w:pPr>
        <w:pStyle w:val="Style5"/>
        <w:widowControl/>
        <w:jc w:val="left"/>
        <w:rPr>
          <w:rStyle w:val="FontStyle82"/>
          <w:rFonts w:ascii="Times New Roman" w:hAnsi="Times New Roman"/>
          <w:sz w:val="22"/>
          <w:szCs w:val="22"/>
        </w:rPr>
      </w:pPr>
      <w:r>
        <w:rPr>
          <w:rStyle w:val="FontStyle86"/>
          <w:rFonts w:ascii="Times New Roman" w:hAnsi="Times New Roman"/>
          <w:sz w:val="22"/>
          <w:szCs w:val="22"/>
        </w:rPr>
        <w:t>Ответ:</w:t>
      </w:r>
    </w:p>
    <w:tbl>
      <w:tblPr>
        <w:tblW w:w="0" w:type="auto"/>
        <w:tblInd w:w="40" w:type="dxa"/>
        <w:tblLayout w:type="fixed"/>
        <w:tblCellMar>
          <w:left w:w="40" w:type="dxa"/>
          <w:right w:w="40" w:type="dxa"/>
        </w:tblCellMar>
        <w:tblLook w:val="04A0" w:firstRow="1" w:lastRow="0" w:firstColumn="1" w:lastColumn="0" w:noHBand="0" w:noVBand="1"/>
      </w:tblPr>
      <w:tblGrid>
        <w:gridCol w:w="2268"/>
        <w:gridCol w:w="851"/>
        <w:gridCol w:w="729"/>
        <w:gridCol w:w="887"/>
        <w:gridCol w:w="852"/>
        <w:gridCol w:w="792"/>
        <w:gridCol w:w="656"/>
        <w:gridCol w:w="762"/>
      </w:tblGrid>
      <w:tr w:rsidR="00875BE4" w14:paraId="33E0D932" w14:textId="77777777" w:rsidTr="00875BE4">
        <w:trPr>
          <w:trHeight w:val="262"/>
        </w:trPr>
        <w:tc>
          <w:tcPr>
            <w:tcW w:w="2268" w:type="dxa"/>
            <w:tcBorders>
              <w:top w:val="single" w:sz="6" w:space="0" w:color="auto"/>
              <w:left w:val="single" w:sz="6" w:space="0" w:color="auto"/>
              <w:bottom w:val="single" w:sz="6" w:space="0" w:color="auto"/>
              <w:right w:val="single" w:sz="6" w:space="0" w:color="auto"/>
            </w:tcBorders>
            <w:hideMark/>
          </w:tcPr>
          <w:p w14:paraId="3B4B138F" w14:textId="77777777"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Утверждение</w:t>
            </w:r>
          </w:p>
        </w:tc>
        <w:tc>
          <w:tcPr>
            <w:tcW w:w="851" w:type="dxa"/>
            <w:tcBorders>
              <w:top w:val="single" w:sz="6" w:space="0" w:color="auto"/>
              <w:left w:val="single" w:sz="6" w:space="0" w:color="auto"/>
              <w:bottom w:val="single" w:sz="6" w:space="0" w:color="auto"/>
              <w:right w:val="single" w:sz="6" w:space="0" w:color="auto"/>
            </w:tcBorders>
            <w:hideMark/>
          </w:tcPr>
          <w:p w14:paraId="4A3A2FD6" w14:textId="77777777"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A</w:t>
            </w:r>
          </w:p>
        </w:tc>
        <w:tc>
          <w:tcPr>
            <w:tcW w:w="729" w:type="dxa"/>
            <w:tcBorders>
              <w:top w:val="single" w:sz="6" w:space="0" w:color="auto"/>
              <w:left w:val="single" w:sz="6" w:space="0" w:color="auto"/>
              <w:bottom w:val="single" w:sz="6" w:space="0" w:color="auto"/>
              <w:right w:val="single" w:sz="6" w:space="0" w:color="auto"/>
            </w:tcBorders>
            <w:hideMark/>
          </w:tcPr>
          <w:p w14:paraId="354A0B3F" w14:textId="77777777"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В</w:t>
            </w:r>
          </w:p>
        </w:tc>
        <w:tc>
          <w:tcPr>
            <w:tcW w:w="887" w:type="dxa"/>
            <w:tcBorders>
              <w:top w:val="single" w:sz="6" w:space="0" w:color="auto"/>
              <w:left w:val="single" w:sz="6" w:space="0" w:color="auto"/>
              <w:bottom w:val="single" w:sz="6" w:space="0" w:color="auto"/>
              <w:right w:val="single" w:sz="6" w:space="0" w:color="auto"/>
            </w:tcBorders>
            <w:hideMark/>
          </w:tcPr>
          <w:p w14:paraId="749E35F1" w14:textId="77777777"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С</w:t>
            </w:r>
          </w:p>
        </w:tc>
        <w:tc>
          <w:tcPr>
            <w:tcW w:w="852" w:type="dxa"/>
            <w:tcBorders>
              <w:top w:val="single" w:sz="6" w:space="0" w:color="auto"/>
              <w:left w:val="single" w:sz="6" w:space="0" w:color="auto"/>
              <w:bottom w:val="single" w:sz="6" w:space="0" w:color="auto"/>
              <w:right w:val="single" w:sz="6" w:space="0" w:color="auto"/>
            </w:tcBorders>
            <w:hideMark/>
          </w:tcPr>
          <w:p w14:paraId="74885862" w14:textId="77777777"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D</w:t>
            </w:r>
          </w:p>
        </w:tc>
        <w:tc>
          <w:tcPr>
            <w:tcW w:w="792" w:type="dxa"/>
            <w:tcBorders>
              <w:top w:val="single" w:sz="6" w:space="0" w:color="auto"/>
              <w:left w:val="single" w:sz="6" w:space="0" w:color="auto"/>
              <w:bottom w:val="single" w:sz="6" w:space="0" w:color="auto"/>
              <w:right w:val="single" w:sz="6" w:space="0" w:color="auto"/>
            </w:tcBorders>
            <w:hideMark/>
          </w:tcPr>
          <w:p w14:paraId="2DB38EEE" w14:textId="77777777"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Е</w:t>
            </w:r>
          </w:p>
        </w:tc>
        <w:tc>
          <w:tcPr>
            <w:tcW w:w="656" w:type="dxa"/>
            <w:tcBorders>
              <w:top w:val="single" w:sz="6" w:space="0" w:color="auto"/>
              <w:left w:val="single" w:sz="6" w:space="0" w:color="auto"/>
              <w:bottom w:val="single" w:sz="6" w:space="0" w:color="auto"/>
              <w:right w:val="single" w:sz="6" w:space="0" w:color="auto"/>
            </w:tcBorders>
            <w:hideMark/>
          </w:tcPr>
          <w:p w14:paraId="5C7F0684" w14:textId="77777777"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F</w:t>
            </w:r>
          </w:p>
        </w:tc>
        <w:tc>
          <w:tcPr>
            <w:tcW w:w="762" w:type="dxa"/>
            <w:tcBorders>
              <w:top w:val="single" w:sz="6" w:space="0" w:color="auto"/>
              <w:left w:val="single" w:sz="6" w:space="0" w:color="auto"/>
              <w:bottom w:val="single" w:sz="6" w:space="0" w:color="auto"/>
              <w:right w:val="single" w:sz="6" w:space="0" w:color="auto"/>
            </w:tcBorders>
            <w:hideMark/>
          </w:tcPr>
          <w:p w14:paraId="1029EFCA" w14:textId="77777777"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G</w:t>
            </w:r>
          </w:p>
        </w:tc>
      </w:tr>
      <w:tr w:rsidR="00875BE4" w14:paraId="0E34ABB9" w14:textId="77777777" w:rsidTr="00875BE4">
        <w:trPr>
          <w:trHeight w:val="247"/>
        </w:trPr>
        <w:tc>
          <w:tcPr>
            <w:tcW w:w="2268" w:type="dxa"/>
            <w:tcBorders>
              <w:top w:val="single" w:sz="6" w:space="0" w:color="auto"/>
              <w:left w:val="single" w:sz="6" w:space="0" w:color="auto"/>
              <w:bottom w:val="single" w:sz="6" w:space="0" w:color="auto"/>
              <w:right w:val="single" w:sz="6" w:space="0" w:color="auto"/>
            </w:tcBorders>
            <w:hideMark/>
          </w:tcPr>
          <w:p w14:paraId="53F93193" w14:textId="77777777"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Соответствие диалогу</w:t>
            </w:r>
          </w:p>
        </w:tc>
        <w:tc>
          <w:tcPr>
            <w:tcW w:w="851" w:type="dxa"/>
            <w:tcBorders>
              <w:top w:val="single" w:sz="6" w:space="0" w:color="auto"/>
              <w:left w:val="single" w:sz="6" w:space="0" w:color="auto"/>
              <w:bottom w:val="single" w:sz="6" w:space="0" w:color="auto"/>
              <w:right w:val="single" w:sz="6" w:space="0" w:color="auto"/>
            </w:tcBorders>
            <w:vAlign w:val="center"/>
            <w:hideMark/>
          </w:tcPr>
          <w:p w14:paraId="19EFA926"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729" w:type="dxa"/>
            <w:tcBorders>
              <w:top w:val="single" w:sz="6" w:space="0" w:color="auto"/>
              <w:left w:val="single" w:sz="6" w:space="0" w:color="auto"/>
              <w:bottom w:val="single" w:sz="6" w:space="0" w:color="auto"/>
              <w:right w:val="single" w:sz="6" w:space="0" w:color="auto"/>
            </w:tcBorders>
            <w:hideMark/>
          </w:tcPr>
          <w:p w14:paraId="1A38DAFE"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887" w:type="dxa"/>
            <w:tcBorders>
              <w:top w:val="single" w:sz="6" w:space="0" w:color="auto"/>
              <w:left w:val="single" w:sz="6" w:space="0" w:color="auto"/>
              <w:bottom w:val="single" w:sz="6" w:space="0" w:color="auto"/>
              <w:right w:val="single" w:sz="6" w:space="0" w:color="auto"/>
            </w:tcBorders>
            <w:hideMark/>
          </w:tcPr>
          <w:p w14:paraId="123600FE"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852" w:type="dxa"/>
            <w:tcBorders>
              <w:top w:val="single" w:sz="6" w:space="0" w:color="auto"/>
              <w:left w:val="single" w:sz="6" w:space="0" w:color="auto"/>
              <w:bottom w:val="single" w:sz="6" w:space="0" w:color="auto"/>
              <w:right w:val="single" w:sz="6" w:space="0" w:color="auto"/>
            </w:tcBorders>
            <w:hideMark/>
          </w:tcPr>
          <w:p w14:paraId="3CD0C506"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792" w:type="dxa"/>
            <w:tcBorders>
              <w:top w:val="single" w:sz="6" w:space="0" w:color="auto"/>
              <w:left w:val="single" w:sz="6" w:space="0" w:color="auto"/>
              <w:bottom w:val="single" w:sz="6" w:space="0" w:color="auto"/>
              <w:right w:val="single" w:sz="6" w:space="0" w:color="auto"/>
            </w:tcBorders>
            <w:hideMark/>
          </w:tcPr>
          <w:p w14:paraId="30234C39"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2</w:t>
            </w:r>
          </w:p>
        </w:tc>
        <w:tc>
          <w:tcPr>
            <w:tcW w:w="656" w:type="dxa"/>
            <w:tcBorders>
              <w:top w:val="single" w:sz="6" w:space="0" w:color="auto"/>
              <w:left w:val="single" w:sz="6" w:space="0" w:color="auto"/>
              <w:bottom w:val="single" w:sz="6" w:space="0" w:color="auto"/>
              <w:right w:val="single" w:sz="6" w:space="0" w:color="auto"/>
            </w:tcBorders>
            <w:hideMark/>
          </w:tcPr>
          <w:p w14:paraId="553006C4"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762" w:type="dxa"/>
            <w:tcBorders>
              <w:top w:val="single" w:sz="6" w:space="0" w:color="auto"/>
              <w:left w:val="single" w:sz="6" w:space="0" w:color="auto"/>
              <w:bottom w:val="single" w:sz="6" w:space="0" w:color="auto"/>
              <w:right w:val="single" w:sz="6" w:space="0" w:color="auto"/>
            </w:tcBorders>
            <w:hideMark/>
          </w:tcPr>
          <w:p w14:paraId="2E8061CC"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2</w:t>
            </w:r>
          </w:p>
        </w:tc>
      </w:tr>
    </w:tbl>
    <w:p w14:paraId="15AC9F2B"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1A62E8A0"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5F82F7D9"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3E6B22BD"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2F207D82"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0C7BBDB2"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02290480"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7A9E43C4"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249AA8EC"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5C4F33BC"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65809081"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1034A392"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4E73D16F" w14:textId="77777777" w:rsidR="00875BE4" w:rsidRDefault="00875BE4" w:rsidP="00875BE4">
      <w:pPr>
        <w:shd w:val="clear" w:color="auto" w:fill="FFFFFF"/>
        <w:spacing w:after="0" w:line="240" w:lineRule="auto"/>
        <w:ind w:firstLine="375"/>
        <w:rPr>
          <w:rFonts w:ascii="Times New Roman" w:hAnsi="Times New Roman"/>
          <w:color w:val="000000"/>
          <w:lang w:eastAsia="ru-RU"/>
        </w:rPr>
      </w:pPr>
    </w:p>
    <w:p w14:paraId="4C366E68" w14:textId="77777777" w:rsidR="00875BE4" w:rsidRPr="00875BE4" w:rsidRDefault="00DB4F37" w:rsidP="00875BE4">
      <w:pPr>
        <w:spacing w:after="0" w:line="240" w:lineRule="auto"/>
        <w:rPr>
          <w:rFonts w:ascii="Times New Roman" w:eastAsiaTheme="minorHAnsi" w:hAnsi="Times New Roman"/>
          <w:b/>
          <w:sz w:val="24"/>
          <w:szCs w:val="24"/>
        </w:rPr>
      </w:pPr>
      <w:r>
        <w:rPr>
          <w:rFonts w:ascii="Times New Roman" w:hAnsi="Times New Roman"/>
          <w:b/>
          <w:sz w:val="24"/>
          <w:szCs w:val="24"/>
        </w:rPr>
        <w:t>Демоверсия</w:t>
      </w:r>
    </w:p>
    <w:p w14:paraId="5F3678E0" w14:textId="77777777" w:rsidR="00875BE4" w:rsidRDefault="00875BE4" w:rsidP="00875BE4">
      <w:pPr>
        <w:spacing w:after="0" w:line="240" w:lineRule="auto"/>
        <w:rPr>
          <w:rFonts w:ascii="Times New Roman" w:hAnsi="Times New Roman"/>
          <w:sz w:val="24"/>
          <w:szCs w:val="24"/>
        </w:rPr>
      </w:pPr>
      <w:r>
        <w:rPr>
          <w:rFonts w:ascii="Times New Roman" w:hAnsi="Times New Roman"/>
          <w:sz w:val="24"/>
          <w:szCs w:val="24"/>
        </w:rPr>
        <w:t xml:space="preserve">Чтение </w:t>
      </w:r>
    </w:p>
    <w:p w14:paraId="47C81532" w14:textId="77777777" w:rsidR="00875BE4" w:rsidRDefault="00875BE4" w:rsidP="00875BE4">
      <w:pPr>
        <w:shd w:val="clear" w:color="auto" w:fill="FFFFFF"/>
        <w:spacing w:after="0" w:line="240" w:lineRule="auto"/>
        <w:rPr>
          <w:rFonts w:asciiTheme="minorHAnsi" w:hAnsiTheme="minorHAnsi" w:cstheme="minorBidi"/>
        </w:rPr>
      </w:pPr>
      <w:r>
        <w:rPr>
          <w:rStyle w:val="probnums"/>
          <w:b/>
          <w:bCs/>
          <w:color w:val="000000"/>
        </w:rPr>
        <w:t>Задание 10 № </w:t>
      </w:r>
      <w:hyperlink r:id="rId7" w:history="1">
        <w:r>
          <w:rPr>
            <w:rStyle w:val="a6"/>
            <w:rFonts w:ascii="Times New Roman" w:hAnsi="Times New Roman"/>
            <w:b/>
            <w:bCs/>
            <w:color w:val="090949"/>
          </w:rPr>
          <w:t>1373</w:t>
        </w:r>
      </w:hyperlink>
    </w:p>
    <w:p w14:paraId="61E2079D" w14:textId="77777777" w:rsidR="00875BE4" w:rsidRDefault="00875BE4" w:rsidP="00875BE4">
      <w:pPr>
        <w:spacing w:after="0" w:line="240" w:lineRule="auto"/>
        <w:ind w:left="284" w:hanging="284"/>
        <w:rPr>
          <w:rFonts w:ascii="Times New Roman" w:hAnsi="Times New Roman"/>
          <w:b/>
        </w:rPr>
      </w:pPr>
      <w:r>
        <w:rPr>
          <w:rFonts w:ascii="Times New Roman" w:hAnsi="Times New Roman"/>
          <w:b/>
        </w:rPr>
        <w:t>Ответ:</w:t>
      </w:r>
    </w:p>
    <w:tbl>
      <w:tblPr>
        <w:tblW w:w="0" w:type="auto"/>
        <w:tblInd w:w="40" w:type="dxa"/>
        <w:tblLayout w:type="fixed"/>
        <w:tblCellMar>
          <w:left w:w="40" w:type="dxa"/>
          <w:right w:w="40" w:type="dxa"/>
        </w:tblCellMar>
        <w:tblLook w:val="04A0" w:firstRow="1" w:lastRow="0" w:firstColumn="1" w:lastColumn="0" w:noHBand="0" w:noVBand="1"/>
      </w:tblPr>
      <w:tblGrid>
        <w:gridCol w:w="1016"/>
        <w:gridCol w:w="1008"/>
        <w:gridCol w:w="1012"/>
        <w:gridCol w:w="1008"/>
        <w:gridCol w:w="1012"/>
        <w:gridCol w:w="1008"/>
        <w:gridCol w:w="1016"/>
      </w:tblGrid>
      <w:tr w:rsidR="00875BE4" w14:paraId="665D40A1" w14:textId="77777777" w:rsidTr="00875BE4">
        <w:tc>
          <w:tcPr>
            <w:tcW w:w="1016" w:type="dxa"/>
            <w:tcBorders>
              <w:top w:val="single" w:sz="6" w:space="0" w:color="auto"/>
              <w:left w:val="single" w:sz="6" w:space="0" w:color="auto"/>
              <w:bottom w:val="single" w:sz="6" w:space="0" w:color="auto"/>
              <w:right w:val="single" w:sz="6" w:space="0" w:color="auto"/>
            </w:tcBorders>
            <w:hideMark/>
          </w:tcPr>
          <w:p w14:paraId="374AF3D1" w14:textId="77777777" w:rsidR="00875BE4" w:rsidRDefault="00875BE4">
            <w:pPr>
              <w:pStyle w:val="Style21"/>
              <w:widowControl/>
              <w:spacing w:line="276" w:lineRule="auto"/>
              <w:ind w:left="329"/>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A</w:t>
            </w:r>
          </w:p>
        </w:tc>
        <w:tc>
          <w:tcPr>
            <w:tcW w:w="1008" w:type="dxa"/>
            <w:tcBorders>
              <w:top w:val="single" w:sz="6" w:space="0" w:color="auto"/>
              <w:left w:val="single" w:sz="6" w:space="0" w:color="auto"/>
              <w:bottom w:val="single" w:sz="6" w:space="0" w:color="auto"/>
              <w:right w:val="single" w:sz="6" w:space="0" w:color="auto"/>
            </w:tcBorders>
            <w:hideMark/>
          </w:tcPr>
          <w:p w14:paraId="51787456" w14:textId="77777777" w:rsidR="00875BE4" w:rsidRDefault="00875BE4">
            <w:pPr>
              <w:pStyle w:val="Style21"/>
              <w:widowControl/>
              <w:spacing w:line="276" w:lineRule="auto"/>
              <w:ind w:left="329"/>
              <w:rPr>
                <w:rStyle w:val="FontStyle83"/>
                <w:rFonts w:ascii="Times New Roman" w:hAnsi="Times New Roman"/>
                <w:b w:val="0"/>
                <w:sz w:val="22"/>
                <w:szCs w:val="22"/>
                <w:lang w:eastAsia="en-US"/>
              </w:rPr>
            </w:pPr>
            <w:r>
              <w:rPr>
                <w:rStyle w:val="FontStyle83"/>
                <w:rFonts w:ascii="Times New Roman" w:hAnsi="Times New Roman"/>
                <w:sz w:val="22"/>
                <w:szCs w:val="22"/>
                <w:lang w:eastAsia="en-US"/>
              </w:rPr>
              <w:t>В</w:t>
            </w:r>
          </w:p>
        </w:tc>
        <w:tc>
          <w:tcPr>
            <w:tcW w:w="1012" w:type="dxa"/>
            <w:tcBorders>
              <w:top w:val="single" w:sz="6" w:space="0" w:color="auto"/>
              <w:left w:val="single" w:sz="6" w:space="0" w:color="auto"/>
              <w:bottom w:val="single" w:sz="6" w:space="0" w:color="auto"/>
              <w:right w:val="single" w:sz="6" w:space="0" w:color="auto"/>
            </w:tcBorders>
            <w:hideMark/>
          </w:tcPr>
          <w:p w14:paraId="1513F829" w14:textId="77777777" w:rsidR="00875BE4" w:rsidRDefault="00875BE4">
            <w:pPr>
              <w:pStyle w:val="Style21"/>
              <w:widowControl/>
              <w:spacing w:line="276" w:lineRule="auto"/>
              <w:ind w:left="333"/>
              <w:rPr>
                <w:rStyle w:val="FontStyle83"/>
                <w:rFonts w:ascii="Times New Roman" w:hAnsi="Times New Roman"/>
                <w:b w:val="0"/>
                <w:sz w:val="22"/>
                <w:szCs w:val="22"/>
                <w:lang w:eastAsia="en-US"/>
              </w:rPr>
            </w:pPr>
            <w:r>
              <w:rPr>
                <w:rStyle w:val="FontStyle83"/>
                <w:rFonts w:ascii="Times New Roman" w:hAnsi="Times New Roman"/>
                <w:sz w:val="22"/>
                <w:szCs w:val="22"/>
                <w:lang w:eastAsia="en-US"/>
              </w:rPr>
              <w:t>С</w:t>
            </w:r>
          </w:p>
        </w:tc>
        <w:tc>
          <w:tcPr>
            <w:tcW w:w="1008" w:type="dxa"/>
            <w:tcBorders>
              <w:top w:val="single" w:sz="6" w:space="0" w:color="auto"/>
              <w:left w:val="single" w:sz="6" w:space="0" w:color="auto"/>
              <w:bottom w:val="single" w:sz="6" w:space="0" w:color="auto"/>
              <w:right w:val="single" w:sz="6" w:space="0" w:color="auto"/>
            </w:tcBorders>
            <w:hideMark/>
          </w:tcPr>
          <w:p w14:paraId="3A240C78" w14:textId="77777777" w:rsidR="00875BE4" w:rsidRDefault="00875BE4">
            <w:pPr>
              <w:pStyle w:val="Style21"/>
              <w:widowControl/>
              <w:spacing w:line="276" w:lineRule="auto"/>
              <w:ind w:left="317"/>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D</w:t>
            </w:r>
          </w:p>
        </w:tc>
        <w:tc>
          <w:tcPr>
            <w:tcW w:w="1012" w:type="dxa"/>
            <w:tcBorders>
              <w:top w:val="single" w:sz="6" w:space="0" w:color="auto"/>
              <w:left w:val="single" w:sz="6" w:space="0" w:color="auto"/>
              <w:bottom w:val="single" w:sz="6" w:space="0" w:color="auto"/>
              <w:right w:val="single" w:sz="6" w:space="0" w:color="auto"/>
            </w:tcBorders>
            <w:hideMark/>
          </w:tcPr>
          <w:p w14:paraId="13FF2DB0" w14:textId="77777777" w:rsidR="00875BE4" w:rsidRDefault="00875BE4">
            <w:pPr>
              <w:pStyle w:val="Style21"/>
              <w:widowControl/>
              <w:spacing w:line="276" w:lineRule="auto"/>
              <w:ind w:left="337"/>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E</w:t>
            </w:r>
          </w:p>
        </w:tc>
        <w:tc>
          <w:tcPr>
            <w:tcW w:w="1008" w:type="dxa"/>
            <w:tcBorders>
              <w:top w:val="single" w:sz="6" w:space="0" w:color="auto"/>
              <w:left w:val="single" w:sz="6" w:space="0" w:color="auto"/>
              <w:bottom w:val="single" w:sz="6" w:space="0" w:color="auto"/>
              <w:right w:val="single" w:sz="6" w:space="0" w:color="auto"/>
            </w:tcBorders>
            <w:hideMark/>
          </w:tcPr>
          <w:p w14:paraId="3F888776" w14:textId="77777777" w:rsidR="00875BE4" w:rsidRDefault="00875BE4">
            <w:pPr>
              <w:pStyle w:val="Style21"/>
              <w:widowControl/>
              <w:spacing w:line="276" w:lineRule="auto"/>
              <w:ind w:left="341"/>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F</w:t>
            </w:r>
          </w:p>
        </w:tc>
        <w:tc>
          <w:tcPr>
            <w:tcW w:w="1016" w:type="dxa"/>
            <w:tcBorders>
              <w:top w:val="single" w:sz="6" w:space="0" w:color="auto"/>
              <w:left w:val="single" w:sz="6" w:space="0" w:color="auto"/>
              <w:bottom w:val="single" w:sz="6" w:space="0" w:color="auto"/>
              <w:right w:val="single" w:sz="6" w:space="0" w:color="auto"/>
            </w:tcBorders>
            <w:hideMark/>
          </w:tcPr>
          <w:p w14:paraId="73C1A17D" w14:textId="77777777" w:rsidR="00875BE4" w:rsidRDefault="00875BE4">
            <w:pPr>
              <w:pStyle w:val="Style21"/>
              <w:widowControl/>
              <w:spacing w:line="276" w:lineRule="auto"/>
              <w:ind w:left="325"/>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G</w:t>
            </w:r>
          </w:p>
        </w:tc>
      </w:tr>
      <w:tr w:rsidR="00875BE4" w14:paraId="76E564F2" w14:textId="77777777" w:rsidTr="00875BE4">
        <w:tc>
          <w:tcPr>
            <w:tcW w:w="1016" w:type="dxa"/>
            <w:tcBorders>
              <w:top w:val="single" w:sz="6" w:space="0" w:color="auto"/>
              <w:left w:val="single" w:sz="6" w:space="0" w:color="auto"/>
              <w:bottom w:val="single" w:sz="6" w:space="0" w:color="auto"/>
              <w:right w:val="single" w:sz="6" w:space="0" w:color="auto"/>
            </w:tcBorders>
            <w:hideMark/>
          </w:tcPr>
          <w:p w14:paraId="22854305"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5</w:t>
            </w:r>
          </w:p>
        </w:tc>
        <w:tc>
          <w:tcPr>
            <w:tcW w:w="1008" w:type="dxa"/>
            <w:tcBorders>
              <w:top w:val="single" w:sz="6" w:space="0" w:color="auto"/>
              <w:left w:val="single" w:sz="6" w:space="0" w:color="auto"/>
              <w:bottom w:val="single" w:sz="6" w:space="0" w:color="auto"/>
              <w:right w:val="single" w:sz="6" w:space="0" w:color="auto"/>
            </w:tcBorders>
            <w:hideMark/>
          </w:tcPr>
          <w:p w14:paraId="6D68EB2F"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8</w:t>
            </w:r>
          </w:p>
        </w:tc>
        <w:tc>
          <w:tcPr>
            <w:tcW w:w="1012" w:type="dxa"/>
            <w:tcBorders>
              <w:top w:val="single" w:sz="6" w:space="0" w:color="auto"/>
              <w:left w:val="single" w:sz="6" w:space="0" w:color="auto"/>
              <w:bottom w:val="single" w:sz="6" w:space="0" w:color="auto"/>
              <w:right w:val="single" w:sz="6" w:space="0" w:color="auto"/>
            </w:tcBorders>
            <w:hideMark/>
          </w:tcPr>
          <w:p w14:paraId="6D135824"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1008" w:type="dxa"/>
            <w:tcBorders>
              <w:top w:val="single" w:sz="6" w:space="0" w:color="auto"/>
              <w:left w:val="single" w:sz="6" w:space="0" w:color="auto"/>
              <w:bottom w:val="single" w:sz="6" w:space="0" w:color="auto"/>
              <w:right w:val="single" w:sz="6" w:space="0" w:color="auto"/>
            </w:tcBorders>
            <w:hideMark/>
          </w:tcPr>
          <w:p w14:paraId="1A2956D7"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7</w:t>
            </w:r>
          </w:p>
        </w:tc>
        <w:tc>
          <w:tcPr>
            <w:tcW w:w="1012" w:type="dxa"/>
            <w:tcBorders>
              <w:top w:val="single" w:sz="6" w:space="0" w:color="auto"/>
              <w:left w:val="single" w:sz="6" w:space="0" w:color="auto"/>
              <w:bottom w:val="single" w:sz="6" w:space="0" w:color="auto"/>
              <w:right w:val="single" w:sz="6" w:space="0" w:color="auto"/>
            </w:tcBorders>
            <w:hideMark/>
          </w:tcPr>
          <w:p w14:paraId="3EF53007"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1008" w:type="dxa"/>
            <w:tcBorders>
              <w:top w:val="single" w:sz="6" w:space="0" w:color="auto"/>
              <w:left w:val="single" w:sz="6" w:space="0" w:color="auto"/>
              <w:bottom w:val="single" w:sz="6" w:space="0" w:color="auto"/>
              <w:right w:val="single" w:sz="6" w:space="0" w:color="auto"/>
            </w:tcBorders>
            <w:hideMark/>
          </w:tcPr>
          <w:p w14:paraId="5F403FAD"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4</w:t>
            </w:r>
          </w:p>
        </w:tc>
        <w:tc>
          <w:tcPr>
            <w:tcW w:w="1016" w:type="dxa"/>
            <w:tcBorders>
              <w:top w:val="single" w:sz="6" w:space="0" w:color="auto"/>
              <w:left w:val="single" w:sz="6" w:space="0" w:color="auto"/>
              <w:bottom w:val="single" w:sz="6" w:space="0" w:color="auto"/>
              <w:right w:val="single" w:sz="6" w:space="0" w:color="auto"/>
            </w:tcBorders>
            <w:hideMark/>
          </w:tcPr>
          <w:p w14:paraId="3ED7C676" w14:textId="77777777"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6</w:t>
            </w:r>
          </w:p>
        </w:tc>
      </w:tr>
    </w:tbl>
    <w:p w14:paraId="595E8E13" w14:textId="77777777" w:rsidR="00875BE4" w:rsidRDefault="00875BE4" w:rsidP="00875BE4">
      <w:pPr>
        <w:tabs>
          <w:tab w:val="left" w:pos="440"/>
        </w:tabs>
        <w:spacing w:before="240" w:after="0" w:line="240" w:lineRule="auto"/>
        <w:jc w:val="both"/>
        <w:rPr>
          <w:rFonts w:ascii="Times New Roman" w:hAnsi="Times New Roman"/>
          <w:lang w:val="en-US"/>
        </w:rPr>
      </w:pPr>
      <w:r>
        <w:rPr>
          <w:rFonts w:ascii="Times New Roman" w:hAnsi="Times New Roman"/>
        </w:rPr>
        <w:t>Грамматика/лексика</w:t>
      </w:r>
    </w:p>
    <w:p w14:paraId="1B7D59FA" w14:textId="77777777" w:rsidR="00875BE4" w:rsidRDefault="00875BE4" w:rsidP="00875BE4">
      <w:pPr>
        <w:tabs>
          <w:tab w:val="left" w:pos="440"/>
        </w:tabs>
        <w:spacing w:after="0" w:line="240" w:lineRule="auto"/>
        <w:jc w:val="both"/>
        <w:rPr>
          <w:rFonts w:ascii="Times New Roman" w:hAnsi="Times New Roman"/>
          <w:b/>
        </w:rPr>
      </w:pPr>
      <w:r>
        <w:rPr>
          <w:rFonts w:ascii="Times New Roman" w:hAnsi="Times New Roman"/>
          <w:b/>
        </w:rPr>
        <w:t>Задания 19-31</w:t>
      </w:r>
    </w:p>
    <w:tbl>
      <w:tblPr>
        <w:tblStyle w:val="a5"/>
        <w:tblW w:w="0" w:type="auto"/>
        <w:tblLook w:val="04A0" w:firstRow="1" w:lastRow="0" w:firstColumn="1" w:lastColumn="0" w:noHBand="0" w:noVBand="1"/>
      </w:tblPr>
      <w:tblGrid>
        <w:gridCol w:w="2660"/>
        <w:gridCol w:w="3118"/>
      </w:tblGrid>
      <w:tr w:rsidR="00875BE4" w:rsidRPr="00D4079D" w14:paraId="38AA38A5" w14:textId="77777777" w:rsidTr="00875BE4">
        <w:tc>
          <w:tcPr>
            <w:tcW w:w="2660" w:type="dxa"/>
            <w:tcBorders>
              <w:top w:val="single" w:sz="4" w:space="0" w:color="auto"/>
              <w:left w:val="single" w:sz="4" w:space="0" w:color="auto"/>
              <w:bottom w:val="single" w:sz="4" w:space="0" w:color="auto"/>
              <w:right w:val="single" w:sz="4" w:space="0" w:color="auto"/>
            </w:tcBorders>
            <w:hideMark/>
          </w:tcPr>
          <w:p w14:paraId="32F194F4" w14:textId="77777777" w:rsidR="00875BE4" w:rsidRPr="00875BE4" w:rsidRDefault="00875BE4">
            <w:pPr>
              <w:tabs>
                <w:tab w:val="left" w:pos="440"/>
              </w:tabs>
              <w:spacing w:after="0" w:line="240" w:lineRule="auto"/>
              <w:jc w:val="both"/>
              <w:rPr>
                <w:rFonts w:ascii="Times New Roman" w:eastAsiaTheme="minorEastAsia" w:hAnsi="Times New Roman"/>
                <w:sz w:val="24"/>
                <w:szCs w:val="24"/>
                <w:lang w:val="en-US"/>
              </w:rPr>
            </w:pPr>
            <w:r w:rsidRPr="00875BE4">
              <w:rPr>
                <w:rFonts w:ascii="Times New Roman" w:hAnsi="Times New Roman"/>
                <w:b/>
                <w:sz w:val="24"/>
                <w:szCs w:val="24"/>
                <w:lang w:val="en-US"/>
              </w:rPr>
              <w:t>19</w:t>
            </w:r>
            <w:r w:rsidRPr="00875BE4">
              <w:rPr>
                <w:rFonts w:ascii="Times New Roman" w:hAnsi="Times New Roman"/>
                <w:sz w:val="24"/>
                <w:szCs w:val="24"/>
                <w:lang w:val="en-US"/>
              </w:rPr>
              <w:t>. coming</w:t>
            </w:r>
          </w:p>
          <w:p w14:paraId="78EC12E7" w14:textId="77777777" w:rsidR="00875BE4" w:rsidRPr="00875BE4" w:rsidRDefault="00875BE4">
            <w:pPr>
              <w:tabs>
                <w:tab w:val="left" w:pos="440"/>
              </w:tabs>
              <w:spacing w:after="0" w:line="240" w:lineRule="auto"/>
              <w:jc w:val="both"/>
              <w:rPr>
                <w:rFonts w:ascii="Times New Roman" w:eastAsiaTheme="minorHAnsi" w:hAnsi="Times New Roman"/>
                <w:sz w:val="24"/>
                <w:szCs w:val="24"/>
                <w:lang w:val="en-US"/>
              </w:rPr>
            </w:pPr>
            <w:r w:rsidRPr="00875BE4">
              <w:rPr>
                <w:rFonts w:ascii="Times New Roman" w:hAnsi="Times New Roman"/>
                <w:b/>
                <w:sz w:val="24"/>
                <w:szCs w:val="24"/>
                <w:lang w:val="en-US"/>
              </w:rPr>
              <w:t>20</w:t>
            </w:r>
            <w:r w:rsidRPr="00875BE4">
              <w:rPr>
                <w:rFonts w:ascii="Times New Roman" w:hAnsi="Times New Roman"/>
                <w:sz w:val="24"/>
                <w:szCs w:val="24"/>
                <w:lang w:val="en-US"/>
              </w:rPr>
              <w:t>. went</w:t>
            </w:r>
          </w:p>
          <w:p w14:paraId="139E25F3" w14:textId="77777777"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21</w:t>
            </w:r>
            <w:r w:rsidRPr="00875BE4">
              <w:rPr>
                <w:rFonts w:ascii="Times New Roman" w:hAnsi="Times New Roman"/>
                <w:sz w:val="24"/>
                <w:szCs w:val="24"/>
                <w:lang w:val="en-US"/>
              </w:rPr>
              <w:t>. hadappeared</w:t>
            </w:r>
          </w:p>
          <w:p w14:paraId="3522A2D6" w14:textId="77777777"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22</w:t>
            </w:r>
            <w:r w:rsidRPr="00875BE4">
              <w:rPr>
                <w:rFonts w:ascii="Times New Roman" w:hAnsi="Times New Roman"/>
                <w:sz w:val="24"/>
                <w:szCs w:val="24"/>
                <w:lang w:val="en-US"/>
              </w:rPr>
              <w:t>. haveheard</w:t>
            </w:r>
          </w:p>
          <w:p w14:paraId="0CCDB121" w14:textId="77777777"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sz w:val="24"/>
                <w:szCs w:val="24"/>
                <w:lang w:val="en-US"/>
              </w:rPr>
              <w:t>2</w:t>
            </w:r>
            <w:r w:rsidRPr="00875BE4">
              <w:rPr>
                <w:rFonts w:ascii="Times New Roman" w:hAnsi="Times New Roman"/>
                <w:b/>
                <w:sz w:val="24"/>
                <w:szCs w:val="24"/>
                <w:lang w:val="en-US"/>
              </w:rPr>
              <w:t>3</w:t>
            </w:r>
            <w:r w:rsidRPr="00875BE4">
              <w:rPr>
                <w:rFonts w:ascii="Times New Roman" w:hAnsi="Times New Roman"/>
                <w:sz w:val="24"/>
                <w:szCs w:val="24"/>
                <w:lang w:val="en-US"/>
              </w:rPr>
              <w:t>. wereawarded</w:t>
            </w:r>
          </w:p>
          <w:p w14:paraId="4A10FA1B" w14:textId="77777777"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24</w:t>
            </w:r>
            <w:r w:rsidRPr="00875BE4">
              <w:rPr>
                <w:rFonts w:ascii="Times New Roman" w:hAnsi="Times New Roman"/>
                <w:sz w:val="24"/>
                <w:szCs w:val="24"/>
                <w:lang w:val="en-US"/>
              </w:rPr>
              <w:t>. given</w:t>
            </w:r>
          </w:p>
          <w:p w14:paraId="0857C3B7" w14:textId="77777777" w:rsidR="00875BE4" w:rsidRPr="00875BE4" w:rsidRDefault="00875BE4">
            <w:pPr>
              <w:tabs>
                <w:tab w:val="left" w:pos="440"/>
              </w:tabs>
              <w:spacing w:after="0" w:line="240" w:lineRule="auto"/>
              <w:jc w:val="both"/>
              <w:rPr>
                <w:rFonts w:ascii="Times New Roman" w:eastAsiaTheme="minorEastAsia" w:hAnsi="Times New Roman"/>
                <w:sz w:val="24"/>
                <w:szCs w:val="24"/>
                <w:lang w:val="en-US" w:eastAsia="en-US"/>
              </w:rPr>
            </w:pPr>
            <w:r w:rsidRPr="00875BE4">
              <w:rPr>
                <w:rFonts w:ascii="Times New Roman" w:hAnsi="Times New Roman"/>
                <w:b/>
                <w:sz w:val="24"/>
                <w:szCs w:val="24"/>
                <w:lang w:val="en-US"/>
              </w:rPr>
              <w:t>25</w:t>
            </w:r>
            <w:r w:rsidRPr="00875BE4">
              <w:rPr>
                <w:rFonts w:ascii="Times New Roman" w:hAnsi="Times New Roman"/>
                <w:sz w:val="24"/>
                <w:szCs w:val="24"/>
                <w:lang w:val="en-US"/>
              </w:rPr>
              <w:t>. greatest</w:t>
            </w:r>
          </w:p>
        </w:tc>
        <w:tc>
          <w:tcPr>
            <w:tcW w:w="3118" w:type="dxa"/>
            <w:tcBorders>
              <w:top w:val="single" w:sz="4" w:space="0" w:color="auto"/>
              <w:left w:val="single" w:sz="4" w:space="0" w:color="auto"/>
              <w:bottom w:val="single" w:sz="4" w:space="0" w:color="auto"/>
              <w:right w:val="single" w:sz="4" w:space="0" w:color="auto"/>
            </w:tcBorders>
            <w:hideMark/>
          </w:tcPr>
          <w:p w14:paraId="29FBF828" w14:textId="77777777" w:rsidR="00875BE4" w:rsidRPr="00875BE4" w:rsidRDefault="00875BE4">
            <w:pPr>
              <w:tabs>
                <w:tab w:val="left" w:pos="440"/>
              </w:tabs>
              <w:spacing w:after="0" w:line="240" w:lineRule="auto"/>
              <w:jc w:val="both"/>
              <w:rPr>
                <w:rFonts w:ascii="Times New Roman" w:eastAsiaTheme="minorEastAsia" w:hAnsi="Times New Roman"/>
                <w:sz w:val="24"/>
                <w:szCs w:val="24"/>
                <w:lang w:val="en-US"/>
              </w:rPr>
            </w:pPr>
            <w:r w:rsidRPr="00875BE4">
              <w:rPr>
                <w:rFonts w:ascii="Times New Roman" w:hAnsi="Times New Roman"/>
                <w:b/>
                <w:sz w:val="24"/>
                <w:szCs w:val="24"/>
                <w:lang w:val="en-US"/>
              </w:rPr>
              <w:t>26</w:t>
            </w:r>
            <w:r w:rsidRPr="00875BE4">
              <w:rPr>
                <w:rFonts w:ascii="Times New Roman" w:hAnsi="Times New Roman"/>
                <w:sz w:val="24"/>
                <w:szCs w:val="24"/>
                <w:lang w:val="en-US"/>
              </w:rPr>
              <w:t>. geographically</w:t>
            </w:r>
          </w:p>
          <w:p w14:paraId="426BE49B" w14:textId="77777777" w:rsidR="00875BE4" w:rsidRPr="00875BE4" w:rsidRDefault="00875BE4">
            <w:pPr>
              <w:tabs>
                <w:tab w:val="left" w:pos="440"/>
              </w:tabs>
              <w:spacing w:after="0" w:line="240" w:lineRule="auto"/>
              <w:jc w:val="both"/>
              <w:rPr>
                <w:rFonts w:ascii="Times New Roman" w:eastAsiaTheme="minorHAnsi" w:hAnsi="Times New Roman"/>
                <w:sz w:val="24"/>
                <w:szCs w:val="24"/>
                <w:lang w:val="en-US"/>
              </w:rPr>
            </w:pPr>
            <w:r w:rsidRPr="00875BE4">
              <w:rPr>
                <w:rFonts w:ascii="Times New Roman" w:hAnsi="Times New Roman"/>
                <w:b/>
                <w:sz w:val="24"/>
                <w:szCs w:val="24"/>
                <w:lang w:val="en-US"/>
              </w:rPr>
              <w:t>27</w:t>
            </w:r>
            <w:r w:rsidRPr="00875BE4">
              <w:rPr>
                <w:rFonts w:ascii="Times New Roman" w:hAnsi="Times New Roman"/>
                <w:sz w:val="24"/>
                <w:szCs w:val="24"/>
                <w:lang w:val="en-US"/>
              </w:rPr>
              <w:t>. international</w:t>
            </w:r>
          </w:p>
          <w:p w14:paraId="402DF27D" w14:textId="77777777"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 xml:space="preserve">28. </w:t>
            </w:r>
            <w:r w:rsidRPr="00875BE4">
              <w:rPr>
                <w:rFonts w:ascii="Times New Roman" w:hAnsi="Times New Roman"/>
                <w:sz w:val="24"/>
                <w:szCs w:val="24"/>
                <w:lang w:val="en-US"/>
              </w:rPr>
              <w:t>expressions</w:t>
            </w:r>
          </w:p>
          <w:p w14:paraId="3DBC79A1" w14:textId="77777777"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29</w:t>
            </w:r>
            <w:r w:rsidRPr="00875BE4">
              <w:rPr>
                <w:rFonts w:ascii="Times New Roman" w:hAnsi="Times New Roman"/>
                <w:sz w:val="24"/>
                <w:szCs w:val="24"/>
                <w:lang w:val="en-US"/>
              </w:rPr>
              <w:t>. misspelt</w:t>
            </w:r>
          </w:p>
          <w:p w14:paraId="0292F5A0" w14:textId="77777777"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30</w:t>
            </w:r>
            <w:r w:rsidRPr="00875BE4">
              <w:rPr>
                <w:rFonts w:ascii="Times New Roman" w:hAnsi="Times New Roman"/>
                <w:sz w:val="24"/>
                <w:szCs w:val="24"/>
                <w:lang w:val="en-US"/>
              </w:rPr>
              <w:t>. effective</w:t>
            </w:r>
          </w:p>
          <w:p w14:paraId="5AE5B053" w14:textId="77777777" w:rsidR="00875BE4" w:rsidRPr="00875BE4" w:rsidRDefault="00875BE4">
            <w:pPr>
              <w:tabs>
                <w:tab w:val="left" w:pos="440"/>
              </w:tabs>
              <w:spacing w:after="0" w:line="240" w:lineRule="auto"/>
              <w:jc w:val="both"/>
              <w:rPr>
                <w:rFonts w:ascii="Times New Roman" w:eastAsiaTheme="minorEastAsia" w:hAnsi="Times New Roman"/>
                <w:sz w:val="24"/>
                <w:szCs w:val="24"/>
                <w:lang w:val="en-US" w:eastAsia="en-US"/>
              </w:rPr>
            </w:pPr>
            <w:r w:rsidRPr="00875BE4">
              <w:rPr>
                <w:rFonts w:ascii="Times New Roman" w:hAnsi="Times New Roman"/>
                <w:b/>
                <w:sz w:val="24"/>
                <w:szCs w:val="24"/>
                <w:lang w:val="en-US"/>
              </w:rPr>
              <w:t>31</w:t>
            </w:r>
            <w:r w:rsidRPr="00875BE4">
              <w:rPr>
                <w:rFonts w:ascii="Times New Roman" w:hAnsi="Times New Roman"/>
                <w:sz w:val="24"/>
                <w:szCs w:val="24"/>
                <w:lang w:val="en-US"/>
              </w:rPr>
              <w:t>. richness</w:t>
            </w:r>
          </w:p>
        </w:tc>
      </w:tr>
    </w:tbl>
    <w:p w14:paraId="754BF046" w14:textId="77777777" w:rsidR="00875BE4" w:rsidRDefault="00875BE4" w:rsidP="00875BE4">
      <w:pPr>
        <w:rPr>
          <w:rFonts w:ascii="Times New Roman" w:hAnsi="Times New Roman"/>
          <w:lang w:val="en-US"/>
        </w:rPr>
      </w:pPr>
    </w:p>
    <w:p w14:paraId="7D4DA191" w14:textId="77777777" w:rsidR="00875BE4" w:rsidRDefault="00875BE4" w:rsidP="00875BE4">
      <w:pPr>
        <w:rPr>
          <w:rFonts w:ascii="Times New Roman" w:hAnsi="Times New Roman"/>
          <w:lang w:val="en-US"/>
        </w:rPr>
      </w:pPr>
    </w:p>
    <w:p w14:paraId="263C267F" w14:textId="77777777" w:rsidR="00875BE4" w:rsidRPr="00875BE4" w:rsidRDefault="00875BE4">
      <w:pPr>
        <w:rPr>
          <w:rFonts w:ascii="Courier New" w:hAnsi="Courier New" w:cs="Courier New"/>
          <w:sz w:val="20"/>
          <w:szCs w:val="20"/>
          <w:lang w:val="en-US"/>
        </w:rPr>
      </w:pPr>
    </w:p>
    <w:p w14:paraId="6C9DA27C" w14:textId="77777777" w:rsidR="00A04D36" w:rsidRPr="00875BE4" w:rsidRDefault="00A04D36" w:rsidP="006F493C">
      <w:pPr>
        <w:pStyle w:val="a3"/>
        <w:spacing w:after="0" w:line="240" w:lineRule="auto"/>
        <w:rPr>
          <w:lang w:val="en-US"/>
        </w:rPr>
      </w:pPr>
    </w:p>
    <w:sectPr w:rsidR="00A04D36" w:rsidRPr="00875BE4" w:rsidSect="00875BE4">
      <w:pgSz w:w="11906" w:h="16838"/>
      <w:pgMar w:top="851" w:right="1133" w:bottom="1418"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4C8CAF6"/>
    <w:lvl w:ilvl="0">
      <w:numFmt w:val="bullet"/>
      <w:lvlText w:val="*"/>
      <w:lvlJc w:val="left"/>
      <w:pPr>
        <w:ind w:left="0" w:firstLine="0"/>
      </w:pPr>
    </w:lvl>
  </w:abstractNum>
  <w:abstractNum w:abstractNumId="1" w15:restartNumberingAfterBreak="0">
    <w:nsid w:val="11ED677A"/>
    <w:multiLevelType w:val="hybridMultilevel"/>
    <w:tmpl w:val="E0967D10"/>
    <w:lvl w:ilvl="0" w:tplc="36C6B1AE">
      <w:start w:val="1"/>
      <w:numFmt w:val="decimal"/>
      <w:lvlText w:val="%1."/>
      <w:lvlJc w:val="left"/>
      <w:pPr>
        <w:tabs>
          <w:tab w:val="num" w:pos="720"/>
        </w:tabs>
        <w:ind w:left="720" w:hanging="360"/>
      </w:pPr>
      <w:rPr>
        <w:rFonts w:ascii="Times New Roman" w:eastAsia="Times New Roman" w:hAnsi="Times New Roman" w:cs="Courier New"/>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9581848"/>
    <w:multiLevelType w:val="singleLevel"/>
    <w:tmpl w:val="7F1A7AD2"/>
    <w:lvl w:ilvl="0">
      <w:start w:val="1"/>
      <w:numFmt w:val="decimal"/>
      <w:lvlText w:val="%1."/>
      <w:legacy w:legacy="1" w:legacySpace="0" w:legacyIndent="370"/>
      <w:lvlJc w:val="left"/>
      <w:rPr>
        <w:rFonts w:ascii="Times New Roman" w:hAnsi="Times New Roman" w:cs="Times New Roman" w:hint="default"/>
      </w:rPr>
    </w:lvl>
  </w:abstractNum>
  <w:abstractNum w:abstractNumId="3" w15:restartNumberingAfterBreak="0">
    <w:nsid w:val="49910905"/>
    <w:multiLevelType w:val="hybridMultilevel"/>
    <w:tmpl w:val="89063C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816721135">
    <w:abstractNumId w:val="2"/>
  </w:num>
  <w:num w:numId="2" w16cid:durableId="418647065">
    <w:abstractNumId w:val="1"/>
  </w:num>
  <w:num w:numId="3" w16cid:durableId="1994335556">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4" w16cid:durableId="236041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04D36"/>
    <w:rsid w:val="00027865"/>
    <w:rsid w:val="00131D18"/>
    <w:rsid w:val="0014163A"/>
    <w:rsid w:val="001B61F2"/>
    <w:rsid w:val="00464E68"/>
    <w:rsid w:val="006B6865"/>
    <w:rsid w:val="006F493C"/>
    <w:rsid w:val="00745CB7"/>
    <w:rsid w:val="007E4384"/>
    <w:rsid w:val="00875BE4"/>
    <w:rsid w:val="008E1347"/>
    <w:rsid w:val="008F333D"/>
    <w:rsid w:val="00A04D36"/>
    <w:rsid w:val="00B94990"/>
    <w:rsid w:val="00C57944"/>
    <w:rsid w:val="00D4079D"/>
    <w:rsid w:val="00DB4F37"/>
    <w:rsid w:val="00E842F5"/>
    <w:rsid w:val="00F66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6D508"/>
  <w15:docId w15:val="{BF81FDD9-BD0D-404B-BC33-D8E73F73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D3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04D36"/>
    <w:rPr>
      <w:rFonts w:ascii="Courier New" w:hAnsi="Courier New" w:cs="Courier New"/>
      <w:sz w:val="20"/>
      <w:szCs w:val="20"/>
    </w:rPr>
  </w:style>
  <w:style w:type="character" w:customStyle="1" w:styleId="a4">
    <w:name w:val="Текст Знак"/>
    <w:basedOn w:val="a0"/>
    <w:link w:val="a3"/>
    <w:rsid w:val="00A04D36"/>
    <w:rPr>
      <w:rFonts w:ascii="Courier New" w:eastAsia="Times New Roman" w:hAnsi="Courier New" w:cs="Courier New"/>
      <w:sz w:val="20"/>
      <w:szCs w:val="20"/>
    </w:rPr>
  </w:style>
  <w:style w:type="character" w:customStyle="1" w:styleId="FontStyle16">
    <w:name w:val="Font Style16"/>
    <w:basedOn w:val="a0"/>
    <w:rsid w:val="00A04D36"/>
    <w:rPr>
      <w:rFonts w:ascii="Times New Roman" w:hAnsi="Times New Roman" w:cs="Times New Roman"/>
      <w:b/>
      <w:bCs/>
      <w:sz w:val="18"/>
      <w:szCs w:val="18"/>
    </w:rPr>
  </w:style>
  <w:style w:type="character" w:customStyle="1" w:styleId="FontStyle17">
    <w:name w:val="Font Style17"/>
    <w:basedOn w:val="a0"/>
    <w:rsid w:val="00A04D36"/>
    <w:rPr>
      <w:rFonts w:ascii="Times New Roman" w:hAnsi="Times New Roman" w:cs="Times New Roman"/>
      <w:sz w:val="18"/>
      <w:szCs w:val="18"/>
    </w:rPr>
  </w:style>
  <w:style w:type="paragraph" w:customStyle="1" w:styleId="Style6">
    <w:name w:val="Style6"/>
    <w:basedOn w:val="a"/>
    <w:uiPriority w:val="99"/>
    <w:rsid w:val="00A04D36"/>
    <w:pPr>
      <w:widowControl w:val="0"/>
      <w:autoSpaceDE w:val="0"/>
      <w:autoSpaceDN w:val="0"/>
      <w:adjustRightInd w:val="0"/>
      <w:spacing w:after="0" w:line="211" w:lineRule="exact"/>
      <w:ind w:hanging="370"/>
    </w:pPr>
    <w:rPr>
      <w:rFonts w:ascii="Times New Roman" w:hAnsi="Times New Roman"/>
      <w:sz w:val="24"/>
      <w:szCs w:val="24"/>
      <w:lang w:eastAsia="ru-RU"/>
    </w:rPr>
  </w:style>
  <w:style w:type="paragraph" w:customStyle="1" w:styleId="Style11">
    <w:name w:val="Style11"/>
    <w:basedOn w:val="a"/>
    <w:rsid w:val="00A04D36"/>
    <w:pPr>
      <w:widowControl w:val="0"/>
      <w:autoSpaceDE w:val="0"/>
      <w:autoSpaceDN w:val="0"/>
      <w:adjustRightInd w:val="0"/>
      <w:spacing w:after="0" w:line="213" w:lineRule="exact"/>
      <w:ind w:firstLine="374"/>
      <w:jc w:val="both"/>
    </w:pPr>
    <w:rPr>
      <w:rFonts w:ascii="Times New Roman" w:hAnsi="Times New Roman"/>
      <w:sz w:val="24"/>
      <w:szCs w:val="24"/>
      <w:lang w:eastAsia="ru-RU"/>
    </w:rPr>
  </w:style>
  <w:style w:type="character" w:customStyle="1" w:styleId="FontStyle29">
    <w:name w:val="Font Style29"/>
    <w:basedOn w:val="a0"/>
    <w:rsid w:val="00A04D36"/>
    <w:rPr>
      <w:rFonts w:ascii="Times New Roman" w:hAnsi="Times New Roman" w:cs="Times New Roman"/>
      <w:sz w:val="14"/>
      <w:szCs w:val="14"/>
    </w:rPr>
  </w:style>
  <w:style w:type="paragraph" w:customStyle="1" w:styleId="Style16">
    <w:name w:val="Style16"/>
    <w:basedOn w:val="a"/>
    <w:rsid w:val="00A04D36"/>
    <w:pPr>
      <w:widowControl w:val="0"/>
      <w:autoSpaceDE w:val="0"/>
      <w:autoSpaceDN w:val="0"/>
      <w:adjustRightInd w:val="0"/>
      <w:spacing w:after="0" w:line="213" w:lineRule="exact"/>
      <w:ind w:firstLine="466"/>
      <w:jc w:val="both"/>
    </w:pPr>
    <w:rPr>
      <w:rFonts w:ascii="Times New Roman" w:hAnsi="Times New Roman"/>
      <w:sz w:val="24"/>
      <w:szCs w:val="24"/>
      <w:lang w:eastAsia="ru-RU"/>
    </w:rPr>
  </w:style>
  <w:style w:type="character" w:customStyle="1" w:styleId="FontStyle28">
    <w:name w:val="Font Style28"/>
    <w:basedOn w:val="a0"/>
    <w:rsid w:val="00A04D36"/>
    <w:rPr>
      <w:rFonts w:ascii="Times New Roman" w:hAnsi="Times New Roman" w:cs="Times New Roman"/>
      <w:sz w:val="18"/>
      <w:szCs w:val="18"/>
    </w:rPr>
  </w:style>
  <w:style w:type="table" w:styleId="a5">
    <w:name w:val="Table Grid"/>
    <w:basedOn w:val="a1"/>
    <w:uiPriority w:val="59"/>
    <w:rsid w:val="00A04D3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7E4384"/>
    <w:rPr>
      <w:color w:val="0000FF" w:themeColor="hyperlink"/>
      <w:u w:val="single"/>
    </w:rPr>
  </w:style>
  <w:style w:type="paragraph" w:customStyle="1" w:styleId="Style3">
    <w:name w:val="Style3"/>
    <w:basedOn w:val="a"/>
    <w:uiPriority w:val="99"/>
    <w:rsid w:val="00875BE4"/>
    <w:pPr>
      <w:widowControl w:val="0"/>
      <w:autoSpaceDE w:val="0"/>
      <w:autoSpaceDN w:val="0"/>
      <w:adjustRightInd w:val="0"/>
      <w:spacing w:after="0" w:line="240" w:lineRule="auto"/>
    </w:pPr>
    <w:rPr>
      <w:rFonts w:ascii="Palatino Linotype" w:hAnsi="Palatino Linotype"/>
      <w:sz w:val="24"/>
      <w:szCs w:val="24"/>
      <w:lang w:eastAsia="ru-RU"/>
    </w:rPr>
  </w:style>
  <w:style w:type="paragraph" w:customStyle="1" w:styleId="Style5">
    <w:name w:val="Style5"/>
    <w:basedOn w:val="a"/>
    <w:uiPriority w:val="99"/>
    <w:rsid w:val="00875BE4"/>
    <w:pPr>
      <w:widowControl w:val="0"/>
      <w:autoSpaceDE w:val="0"/>
      <w:autoSpaceDN w:val="0"/>
      <w:adjustRightInd w:val="0"/>
      <w:spacing w:after="0" w:line="240" w:lineRule="auto"/>
      <w:jc w:val="both"/>
    </w:pPr>
    <w:rPr>
      <w:rFonts w:ascii="Palatino Linotype" w:hAnsi="Palatino Linotype"/>
      <w:sz w:val="24"/>
      <w:szCs w:val="24"/>
      <w:lang w:eastAsia="ru-RU"/>
    </w:rPr>
  </w:style>
  <w:style w:type="paragraph" w:customStyle="1" w:styleId="Style21">
    <w:name w:val="Style21"/>
    <w:basedOn w:val="a"/>
    <w:uiPriority w:val="99"/>
    <w:rsid w:val="00875BE4"/>
    <w:pPr>
      <w:widowControl w:val="0"/>
      <w:autoSpaceDE w:val="0"/>
      <w:autoSpaceDN w:val="0"/>
      <w:adjustRightInd w:val="0"/>
      <w:spacing w:after="0" w:line="240" w:lineRule="auto"/>
    </w:pPr>
    <w:rPr>
      <w:rFonts w:ascii="Palatino Linotype" w:hAnsi="Palatino Linotype"/>
      <w:sz w:val="24"/>
      <w:szCs w:val="24"/>
      <w:lang w:eastAsia="ru-RU"/>
    </w:rPr>
  </w:style>
  <w:style w:type="character" w:customStyle="1" w:styleId="FontStyle82">
    <w:name w:val="Font Style82"/>
    <w:basedOn w:val="a0"/>
    <w:uiPriority w:val="99"/>
    <w:rsid w:val="00875BE4"/>
    <w:rPr>
      <w:rFonts w:ascii="Palatino Linotype" w:hAnsi="Palatino Linotype" w:cs="Palatino Linotype" w:hint="default"/>
      <w:sz w:val="16"/>
      <w:szCs w:val="16"/>
    </w:rPr>
  </w:style>
  <w:style w:type="character" w:customStyle="1" w:styleId="FontStyle86">
    <w:name w:val="Font Style86"/>
    <w:basedOn w:val="a0"/>
    <w:uiPriority w:val="99"/>
    <w:rsid w:val="00875BE4"/>
    <w:rPr>
      <w:rFonts w:ascii="Palatino Linotype" w:hAnsi="Palatino Linotype" w:cs="Palatino Linotype" w:hint="default"/>
      <w:b/>
      <w:bCs/>
      <w:sz w:val="16"/>
      <w:szCs w:val="16"/>
    </w:rPr>
  </w:style>
  <w:style w:type="character" w:customStyle="1" w:styleId="probnums">
    <w:name w:val="prob_nums"/>
    <w:basedOn w:val="a0"/>
    <w:rsid w:val="00875BE4"/>
  </w:style>
  <w:style w:type="character" w:customStyle="1" w:styleId="FontStyle83">
    <w:name w:val="Font Style83"/>
    <w:basedOn w:val="a0"/>
    <w:uiPriority w:val="99"/>
    <w:rsid w:val="00875BE4"/>
    <w:rPr>
      <w:rFonts w:ascii="Palatino Linotype" w:hAnsi="Palatino Linotype" w:cs="Palatino Linotype" w:hint="default"/>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153784">
      <w:bodyDiv w:val="1"/>
      <w:marLeft w:val="0"/>
      <w:marRight w:val="0"/>
      <w:marTop w:val="0"/>
      <w:marBottom w:val="0"/>
      <w:divBdr>
        <w:top w:val="none" w:sz="0" w:space="0" w:color="auto"/>
        <w:left w:val="none" w:sz="0" w:space="0" w:color="auto"/>
        <w:bottom w:val="none" w:sz="0" w:space="0" w:color="auto"/>
        <w:right w:val="none" w:sz="0" w:space="0" w:color="auto"/>
      </w:divBdr>
    </w:div>
    <w:div w:id="841434455">
      <w:bodyDiv w:val="1"/>
      <w:marLeft w:val="0"/>
      <w:marRight w:val="0"/>
      <w:marTop w:val="0"/>
      <w:marBottom w:val="0"/>
      <w:divBdr>
        <w:top w:val="none" w:sz="0" w:space="0" w:color="auto"/>
        <w:left w:val="none" w:sz="0" w:space="0" w:color="auto"/>
        <w:bottom w:val="none" w:sz="0" w:space="0" w:color="auto"/>
        <w:right w:val="none" w:sz="0" w:space="0" w:color="auto"/>
      </w:divBdr>
    </w:div>
    <w:div w:id="1773669525">
      <w:bodyDiv w:val="1"/>
      <w:marLeft w:val="0"/>
      <w:marRight w:val="0"/>
      <w:marTop w:val="0"/>
      <w:marBottom w:val="0"/>
      <w:divBdr>
        <w:top w:val="none" w:sz="0" w:space="0" w:color="auto"/>
        <w:left w:val="none" w:sz="0" w:space="0" w:color="auto"/>
        <w:bottom w:val="none" w:sz="0" w:space="0" w:color="auto"/>
        <w:right w:val="none" w:sz="0" w:space="0" w:color="auto"/>
      </w:divBdr>
    </w:div>
    <w:div w:id="213891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ege.sdamgia.ru/problem?id=13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ege.sdamgia.ru/problem?id=4546" TargetMode="External"/><Relationship Id="rId5" Type="http://schemas.openxmlformats.org/officeDocument/2006/relationships/hyperlink" Target="https://en-ege.sdamgia.ru/problem?id=155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1932</Words>
  <Characters>11014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Makvitel</cp:lastModifiedBy>
  <cp:revision>13</cp:revision>
  <dcterms:created xsi:type="dcterms:W3CDTF">2021-02-26T13:37:00Z</dcterms:created>
  <dcterms:modified xsi:type="dcterms:W3CDTF">2025-11-14T16:46:00Z</dcterms:modified>
</cp:coreProperties>
</file>